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914D"/>
        </w:rPr>
      </w:pPr>
      <w:r>
        <w:rPr>
          <w:rFonts w:ascii="Times New Roman" w:eastAsia="Times New Roman" w:hAnsi="Times New Roman" w:cs="Times New Roman"/>
          <w:b/>
          <w:color w:val="FF914D"/>
        </w:rPr>
        <w:t xml:space="preserve">ФОНД ООН В ОБЛАСТИ НАРОДОНАСЕЛЕНИЯ (ЮНФПА в Кыргызстане) </w:t>
      </w:r>
    </w:p>
    <w:p w14:paraId="00000002" w14:textId="77777777" w:rsidR="003A0189" w:rsidRDefault="009E63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объявляет конкурс среди СМИ и блогеров с 28 октября по 14 ноября </w:t>
      </w:r>
    </w:p>
    <w:p w14:paraId="00000003" w14:textId="77777777" w:rsidR="003A0189" w:rsidRDefault="003A0189">
      <w:pPr>
        <w:rPr>
          <w:rFonts w:ascii="Times New Roman" w:eastAsia="Times New Roman" w:hAnsi="Times New Roman" w:cs="Times New Roman"/>
        </w:rPr>
      </w:pPr>
    </w:p>
    <w:p w14:paraId="00000004" w14:textId="77777777" w:rsidR="003A0189" w:rsidRDefault="009E63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Национальный конкурс среди СМИ и блогеров посвящен 3 темам :</w:t>
      </w:r>
    </w:p>
    <w:p w14:paraId="00000005" w14:textId="77777777" w:rsidR="003A0189" w:rsidRDefault="003A0189">
      <w:pPr>
        <w:rPr>
          <w:rFonts w:ascii="Times New Roman" w:eastAsia="Times New Roman" w:hAnsi="Times New Roman" w:cs="Times New Roman"/>
        </w:rPr>
      </w:pPr>
    </w:p>
    <w:p w14:paraId="00000006" w14:textId="6C883B76" w:rsidR="003A0189" w:rsidRDefault="009E6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FF914D"/>
        </w:rPr>
        <w:t>Гендерное насилие и искоренение вредных практик в отношении девочек</w:t>
      </w:r>
      <w:r w:rsidRPr="009E6358">
        <w:rPr>
          <w:rFonts w:ascii="Times New Roman" w:eastAsia="Times New Roman" w:hAnsi="Times New Roman" w:cs="Times New Roman"/>
          <w:b/>
          <w:color w:val="FF914D"/>
        </w:rPr>
        <w:t xml:space="preserve"> </w:t>
      </w:r>
      <w:r>
        <w:rPr>
          <w:rFonts w:ascii="Times New Roman" w:eastAsia="Times New Roman" w:hAnsi="Times New Roman" w:cs="Times New Roman"/>
          <w:b/>
          <w:color w:val="FF914D"/>
        </w:rPr>
        <w:t>и женщин</w:t>
      </w:r>
      <w:r>
        <w:rPr>
          <w:rFonts w:ascii="Times New Roman" w:eastAsia="Times New Roman" w:hAnsi="Times New Roman" w:cs="Times New Roman"/>
          <w:b/>
          <w:color w:val="FF914D"/>
        </w:rPr>
        <w:t>,ранние браки, похищение девушек и т.д.</w:t>
      </w:r>
    </w:p>
    <w:p w14:paraId="00000007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08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Рекомендуемые темы для освещения: </w:t>
      </w:r>
    </w:p>
    <w:p w14:paraId="00000009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0A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Почему сексуальное насилие продолжает быть одной из наиболее постыдных и стигматизирующих жертву форм насилия </w:t>
      </w:r>
      <w:r>
        <w:rPr>
          <w:rFonts w:ascii="Times New Roman" w:eastAsia="Times New Roman" w:hAnsi="Times New Roman" w:cs="Times New Roman"/>
        </w:rPr>
        <w:t xml:space="preserve">и по этой причине регистрационные данные скудны? </w:t>
      </w:r>
    </w:p>
    <w:p w14:paraId="0000000B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0C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Как политика и практика здравоохранения, направленные на сокращение материнской смертности, включает в себя стратегии по искоренению дискриминации в отношении женщин и расширению прав и возможностей женщ</w:t>
      </w:r>
      <w:r>
        <w:rPr>
          <w:rFonts w:ascii="Times New Roman" w:eastAsia="Times New Roman" w:hAnsi="Times New Roman" w:cs="Times New Roman"/>
        </w:rPr>
        <w:t>ин.</w:t>
      </w:r>
    </w:p>
    <w:p w14:paraId="0000000D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0E" w14:textId="77777777" w:rsidR="003A0189" w:rsidRDefault="009E6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914D"/>
        </w:rPr>
      </w:pPr>
      <w:r>
        <w:rPr>
          <w:rFonts w:ascii="Times New Roman" w:eastAsia="Times New Roman" w:hAnsi="Times New Roman" w:cs="Times New Roman"/>
          <w:b/>
          <w:color w:val="FF914D"/>
        </w:rPr>
        <w:t>Материнская смертность</w:t>
      </w:r>
    </w:p>
    <w:p w14:paraId="0000000F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10" w14:textId="77777777" w:rsidR="003A0189" w:rsidRDefault="009E635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Рекомендуемые темы для освещения:</w:t>
      </w:r>
    </w:p>
    <w:p w14:paraId="00000011" w14:textId="77777777" w:rsidR="003A0189" w:rsidRDefault="003A0189">
      <w:pPr>
        <w:ind w:left="720"/>
        <w:rPr>
          <w:rFonts w:ascii="Times New Roman" w:eastAsia="Times New Roman" w:hAnsi="Times New Roman" w:cs="Times New Roman"/>
        </w:rPr>
      </w:pPr>
    </w:p>
    <w:p w14:paraId="00000012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Опасные признаки беременности, родов и послеродового периода ,</w:t>
      </w:r>
    </w:p>
    <w:p w14:paraId="00000013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организма к беременности, питание женщины, важность дородового наблюдения.</w:t>
      </w:r>
    </w:p>
    <w:p w14:paraId="00000014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Предотвратимая и непредотвратимая материнская смертность. </w:t>
      </w:r>
    </w:p>
    <w:p w14:paraId="00000015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Качество  предоставления  медицинских услуг с сфере РЗ.</w:t>
      </w:r>
    </w:p>
    <w:p w14:paraId="00000016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Исследования и прогресс в области снижения МС в стране,</w:t>
      </w:r>
      <w:r>
        <w:rPr>
          <w:rFonts w:ascii="Times New Roman" w:eastAsia="Times New Roman" w:hAnsi="Times New Roman" w:cs="Times New Roman"/>
        </w:rPr>
        <w:t xml:space="preserve"> КОВИД 19 и материнская смертность.  </w:t>
      </w:r>
    </w:p>
    <w:p w14:paraId="00000017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Роды – важная ответственность женщины за свое здоровье и членов ее семьи.  </w:t>
      </w:r>
    </w:p>
    <w:p w14:paraId="00000018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Каждая мать должна знать о своих правах, льготах, возможных выплатах по беременности, родам и послеродовому периоду.</w:t>
      </w:r>
    </w:p>
    <w:p w14:paraId="00000019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Беременные  женщины, стра</w:t>
      </w:r>
      <w:r>
        <w:rPr>
          <w:rFonts w:ascii="Times New Roman" w:eastAsia="Times New Roman" w:hAnsi="Times New Roman" w:cs="Times New Roman"/>
        </w:rPr>
        <w:t>дающих от домашнего насилия и Ваше видение  будущей стратегий по оказанию им поддержки на местном уровне.</w:t>
      </w:r>
    </w:p>
    <w:p w14:paraId="0000001A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Важность патологоанатомического вскрытия во всех случаях материнской смертности.</w:t>
      </w:r>
    </w:p>
    <w:p w14:paraId="0000001B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 материнской смертности  как хронические заболевания во время беременности.</w:t>
      </w:r>
    </w:p>
    <w:p w14:paraId="0000001C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Кесарево сечение выбор родоразрешения и право выбора женщины? </w:t>
      </w:r>
    </w:p>
    <w:p w14:paraId="0000001D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рук акушерки начинаются  рожд</w:t>
      </w:r>
      <w:r>
        <w:rPr>
          <w:rFonts w:ascii="Times New Roman" w:eastAsia="Times New Roman" w:hAnsi="Times New Roman" w:cs="Times New Roman"/>
        </w:rPr>
        <w:t>ение новой генерации страны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Проблемы неотложной помощи во время беременности, родов и после родов.  </w:t>
      </w:r>
    </w:p>
    <w:p w14:paraId="0000001F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14:paraId="00000020" w14:textId="77777777" w:rsidR="003A0189" w:rsidRDefault="009E6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914D"/>
        </w:rPr>
      </w:pPr>
      <w:r>
        <w:rPr>
          <w:rFonts w:ascii="Times New Roman" w:eastAsia="Times New Roman" w:hAnsi="Times New Roman" w:cs="Times New Roman"/>
          <w:b/>
          <w:color w:val="FF914D"/>
        </w:rPr>
        <w:t xml:space="preserve">Планирование семьи </w:t>
      </w:r>
    </w:p>
    <w:p w14:paraId="00000021" w14:textId="77777777" w:rsidR="003A0189" w:rsidRDefault="003A0189">
      <w:pPr>
        <w:ind w:left="720"/>
        <w:rPr>
          <w:rFonts w:ascii="Times New Roman" w:eastAsia="Times New Roman" w:hAnsi="Times New Roman" w:cs="Times New Roman"/>
        </w:rPr>
      </w:pPr>
    </w:p>
    <w:p w14:paraId="00000022" w14:textId="77777777" w:rsidR="003A0189" w:rsidRDefault="009E6358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Рекомендуемые темы для освещения:</w:t>
      </w:r>
    </w:p>
    <w:p w14:paraId="00000023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24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аждая беременность должна быть желанной или разумное планировании семьи – это ответственное отношение населения к своему здоровью и предупреждение нежеланной беременности.</w:t>
      </w:r>
    </w:p>
    <w:p w14:paraId="00000025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Профилактика ВИЧ-инфекции и инфекций передающихся половым путем</w:t>
      </w:r>
    </w:p>
    <w:p w14:paraId="00000026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ПС и молодежь  и их </w:t>
      </w:r>
      <w:r>
        <w:rPr>
          <w:rFonts w:ascii="Times New Roman" w:eastAsia="Times New Roman" w:hAnsi="Times New Roman" w:cs="Times New Roman"/>
        </w:rPr>
        <w:t xml:space="preserve"> изменения норм и поведенческих стратегий молодежи, молодых семей и женщин детородного возраста в вопросах планирования семьи</w:t>
      </w:r>
    </w:p>
    <w:p w14:paraId="00000027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Оптимальный вариант перерыва между беременности.</w:t>
      </w:r>
    </w:p>
    <w:p w14:paraId="00000028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Бесплатные контрацептивные средства, откуда они ?</w:t>
      </w:r>
    </w:p>
    <w:p w14:paraId="00000029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Неотложная контрацепция.</w:t>
      </w:r>
    </w:p>
    <w:p w14:paraId="0000002A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Планир</w:t>
      </w:r>
      <w:r>
        <w:rPr>
          <w:rFonts w:ascii="Times New Roman" w:eastAsia="Times New Roman" w:hAnsi="Times New Roman" w:cs="Times New Roman"/>
        </w:rPr>
        <w:t>ование семьи и религия.</w:t>
      </w:r>
    </w:p>
    <w:p w14:paraId="0000002B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Есть ли современные методы контрацепции доступные в стране ?</w:t>
      </w:r>
    </w:p>
    <w:p w14:paraId="0000002C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Современный рынок контрацептивных средств в КР , вкусы и потребительские предпочтений КС среди населения.</w:t>
      </w:r>
    </w:p>
    <w:p w14:paraId="0000002D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 в миграции как один из факторов демографической динамики и сох</w:t>
      </w:r>
      <w:r>
        <w:rPr>
          <w:rFonts w:ascii="Times New Roman" w:eastAsia="Times New Roman" w:hAnsi="Times New Roman" w:cs="Times New Roman"/>
        </w:rPr>
        <w:t>ранения здоровья.</w:t>
      </w:r>
    </w:p>
    <w:p w14:paraId="0000002E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Влияние динамики населения (естественного роста населения) на институт брака и семьи.</w:t>
      </w:r>
    </w:p>
    <w:p w14:paraId="0000002F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получить выгоду от демографического дивиденда через процесса планирование семьи, здорового перехода молодого населения и расширение прав и возможнос</w:t>
      </w:r>
      <w:r>
        <w:rPr>
          <w:rFonts w:ascii="Times New Roman" w:eastAsia="Times New Roman" w:hAnsi="Times New Roman" w:cs="Times New Roman"/>
        </w:rPr>
        <w:t>тей женщин.</w:t>
      </w:r>
    </w:p>
    <w:p w14:paraId="00000030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высокой концентрации населения в городах Ош и Бишкек на образование, здравоохранение. </w:t>
      </w:r>
    </w:p>
    <w:p w14:paraId="00000031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Доступ ЛОВЗ к услугам по РЗ, вкл. вопросы ПС</w:t>
      </w:r>
    </w:p>
    <w:p w14:paraId="00000032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 как право репродуктивного выбора человека , расширения прав и возможностей женщин и девушек , сокраще</w:t>
      </w:r>
      <w:r>
        <w:rPr>
          <w:rFonts w:ascii="Times New Roman" w:eastAsia="Times New Roman" w:hAnsi="Times New Roman" w:cs="Times New Roman"/>
        </w:rPr>
        <w:t>ния бедности и обеспечения устойчивого развития.</w:t>
      </w:r>
    </w:p>
    <w:p w14:paraId="00000033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Демографические тенденции в стране приводят ли  к изменениям стратегий планирования семьи, сексуального и репродуктивного поведения?</w:t>
      </w:r>
    </w:p>
    <w:p w14:paraId="00000034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Цифровые технологии и  репродуктивное здоровье.</w:t>
      </w:r>
    </w:p>
    <w:p w14:paraId="00000035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Инновации в сфере РЗ и РП. </w:t>
      </w:r>
    </w:p>
    <w:p w14:paraId="00000036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Природа и масштабы «удаленной» работы в ИТ-секторе  через телеконсультации  и телемедицины, чтобы определить возможности новаторских подходов в оказании услуг ПСРЗ.</w:t>
      </w:r>
    </w:p>
    <w:p w14:paraId="00000037" w14:textId="77777777" w:rsidR="003A0189" w:rsidRDefault="009E6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Принципы гендерного мейнстриминга репродуктивное здравоохранени</w:t>
      </w:r>
      <w:r>
        <w:rPr>
          <w:rFonts w:ascii="Times New Roman" w:eastAsia="Times New Roman" w:hAnsi="Times New Roman" w:cs="Times New Roman"/>
        </w:rPr>
        <w:t>е</w:t>
      </w:r>
    </w:p>
    <w:p w14:paraId="00000038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0000039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914D"/>
        </w:rPr>
        <w:t>Основная цель конкурса</w:t>
      </w:r>
      <w:r>
        <w:rPr>
          <w:rFonts w:ascii="Times New Roman" w:eastAsia="Times New Roman" w:hAnsi="Times New Roman" w:cs="Times New Roman"/>
          <w:color w:val="F4F4F4"/>
        </w:rPr>
        <w:t xml:space="preserve"> - </w:t>
      </w:r>
    </w:p>
    <w:p w14:paraId="0000003A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привлечь внимание общественности к важности продвижения вопросов здравоохранения, а также повысить осведомленность населения по вопросам безопасного материнства, планирования семьи и профилактике гендерного насилия, направленны</w:t>
      </w:r>
      <w:r>
        <w:rPr>
          <w:rFonts w:ascii="Times New Roman" w:eastAsia="Times New Roman" w:hAnsi="Times New Roman" w:cs="Times New Roman"/>
        </w:rPr>
        <w:t>е на поддержание усилий по устойчивому развитию. </w:t>
      </w:r>
    </w:p>
    <w:p w14:paraId="0000003B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C" w14:textId="77777777" w:rsidR="003A0189" w:rsidRDefault="009E63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914D"/>
        </w:rPr>
        <w:t xml:space="preserve">Задача конкурса </w:t>
      </w:r>
      <w:r>
        <w:rPr>
          <w:rFonts w:ascii="Times New Roman" w:eastAsia="Times New Roman" w:hAnsi="Times New Roman" w:cs="Times New Roman"/>
        </w:rPr>
        <w:t xml:space="preserve">– стимулирование объективного освещения журналистами вопросов материнского  и  репродуктивного  здоровья и репродуктивных  прав, планирования семьи, профилактики и предотвращения насилия в </w:t>
      </w:r>
      <w:r>
        <w:rPr>
          <w:rFonts w:ascii="Times New Roman" w:eastAsia="Times New Roman" w:hAnsi="Times New Roman" w:cs="Times New Roman"/>
        </w:rPr>
        <w:t>отношении женщин и девочек в стране.</w:t>
      </w:r>
    </w:p>
    <w:p w14:paraId="0000003D" w14:textId="77777777" w:rsidR="003A0189" w:rsidRDefault="003A0189">
      <w:pPr>
        <w:jc w:val="both"/>
        <w:rPr>
          <w:rFonts w:ascii="Times New Roman" w:eastAsia="Times New Roman" w:hAnsi="Times New Roman" w:cs="Times New Roman"/>
        </w:rPr>
      </w:pPr>
    </w:p>
    <w:p w14:paraId="0000003E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>Участники конкурса:</w:t>
      </w:r>
    </w:p>
    <w:p w14:paraId="0000003F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журналисты республиканских, местных СМИ, печатные издания, теле- и радиокомпании, Интернет-издания и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нформационные агентства, блогеры сообществ и авторских каналов</w:t>
      </w:r>
    </w:p>
    <w:p w14:paraId="00000040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</w:p>
    <w:p w14:paraId="00000041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>Медиа-материалы:</w:t>
      </w:r>
    </w:p>
    <w:p w14:paraId="00000042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опубликованные и вышедшие в эфир в период с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августа</w:t>
      </w:r>
      <w:r>
        <w:rPr>
          <w:rFonts w:ascii="Times New Roman" w:eastAsia="Times New Roman" w:hAnsi="Times New Roman" w:cs="Times New Roman"/>
          <w:color w:val="000000"/>
        </w:rPr>
        <w:t xml:space="preserve"> до 12 ноября 2021 года</w:t>
      </w:r>
    </w:p>
    <w:p w14:paraId="00000043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конкурс представляются материалы любых жанров: интервью, репортажи, очерки, фоторепортажи, проблемные статьи и корреспонденции, теле- и радиопередачи, в которых отражена вышеп</w:t>
      </w:r>
      <w:r>
        <w:rPr>
          <w:rFonts w:ascii="Times New Roman" w:eastAsia="Times New Roman" w:hAnsi="Times New Roman" w:cs="Times New Roman"/>
          <w:color w:val="000000"/>
        </w:rPr>
        <w:t>еречисленная тематика</w:t>
      </w:r>
    </w:p>
    <w:p w14:paraId="00000044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>Критерии конкурса:</w:t>
      </w:r>
    </w:p>
    <w:p w14:paraId="00000045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медиа-материалы посвящены тематикам конкурса</w:t>
      </w:r>
    </w:p>
    <w:p w14:paraId="00000046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образовательная ценность материала для широкого круга общественности</w:t>
      </w:r>
    </w:p>
    <w:p w14:paraId="00000047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язык материалов – русский и/или кыргызский язык</w:t>
      </w:r>
    </w:p>
    <w:p w14:paraId="00000048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качество материала: точность информации, использовани</w:t>
      </w:r>
      <w:r>
        <w:rPr>
          <w:rFonts w:ascii="Times New Roman" w:eastAsia="Times New Roman" w:hAnsi="Times New Roman" w:cs="Times New Roman"/>
          <w:color w:val="000000"/>
        </w:rPr>
        <w:t>е данных и результатов научных исследований, разнообразие источников информации, надежность источника (</w:t>
      </w:r>
      <w:r>
        <w:rPr>
          <w:rFonts w:ascii="Times New Roman" w:eastAsia="Times New Roman" w:hAnsi="Times New Roman" w:cs="Times New Roman"/>
        </w:rPr>
        <w:t>госорганы</w:t>
      </w:r>
      <w:r>
        <w:rPr>
          <w:rFonts w:ascii="Times New Roman" w:eastAsia="Times New Roman" w:hAnsi="Times New Roman" w:cs="Times New Roman"/>
          <w:color w:val="000000"/>
        </w:rPr>
        <w:t>, агентства ООН и другие партнеры по развитию), подача материала на доступном для целевой аудитории языке</w:t>
      </w:r>
    </w:p>
    <w:p w14:paraId="00000049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рассматриваются материалы, размещен</w:t>
      </w:r>
      <w:r>
        <w:rPr>
          <w:rFonts w:ascii="Times New Roman" w:eastAsia="Times New Roman" w:hAnsi="Times New Roman" w:cs="Times New Roman"/>
          <w:color w:val="000000"/>
        </w:rPr>
        <w:t>ные в СМИ на коммерческих условиях</w:t>
      </w:r>
    </w:p>
    <w:p w14:paraId="0000004A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работы принимаются от авторов и от изданий от 1 - 3 работ</w:t>
      </w:r>
    </w:p>
    <w:p w14:paraId="0000004B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>Медиа-материалы предоставляются:</w:t>
      </w:r>
    </w:p>
    <w:p w14:paraId="0000004C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печатных изданий - в виде оригинала или ксерокопии материала</w:t>
      </w:r>
    </w:p>
    <w:p w14:paraId="0000004D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ТВ и радио - в виде записи на флеш-карте или ссылкой на досту</w:t>
      </w:r>
      <w:r>
        <w:rPr>
          <w:rFonts w:ascii="Times New Roman" w:eastAsia="Times New Roman" w:hAnsi="Times New Roman" w:cs="Times New Roman"/>
          <w:color w:val="000000"/>
        </w:rPr>
        <w:t>пный google drive (специальная папка, открытая для конкурса)</w:t>
      </w:r>
    </w:p>
    <w:p w14:paraId="0000004E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информационных агентств - в виде действующей ссылки на материал</w:t>
      </w:r>
    </w:p>
    <w:p w14:paraId="0000004F" w14:textId="77777777" w:rsidR="003A0189" w:rsidRDefault="009E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блогеров – в виде действующей ссылки на материал и скриншота</w:t>
      </w:r>
    </w:p>
    <w:p w14:paraId="00000050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материалы сопровождаются справкой компании о дате и времени выхода материала в печать или в эфир.</w:t>
      </w:r>
    </w:p>
    <w:p w14:paraId="00000051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Неопубликованные материалы и не вышедшие в эфир программы к участию в конкурсе не допускаются.</w:t>
      </w:r>
    </w:p>
    <w:p w14:paraId="00000052" w14:textId="527AECDF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>Материалы предоставляются с 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октября – 14 ноября 2021 год</w:t>
      </w:r>
      <w:r>
        <w:rPr>
          <w:rFonts w:ascii="Times New Roman" w:eastAsia="Times New Roman" w:hAnsi="Times New Roman" w:cs="Times New Roman"/>
          <w:color w:val="000000"/>
        </w:rPr>
        <w:t xml:space="preserve">а включительно на почту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Tenders_kyrgyzstan@unfpa.org</w:t>
        </w:r>
      </w:hyperlink>
      <w:r>
        <w:rPr>
          <w:rFonts w:ascii="Arial" w:eastAsia="Arial" w:hAnsi="Arial" w:cs="Arial"/>
          <w:color w:val="1155CC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(необходимо указать в теме письма _ название редакции либо ФИО автора и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какой из трех тем ЮНФПА относится материал - 1) материнская смертность, 2) гендерное равенство либо 3) планирование семьи) </w:t>
      </w:r>
    </w:p>
    <w:p w14:paraId="00000053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1155CC"/>
          <w:sz w:val="23"/>
          <w:szCs w:val="23"/>
        </w:rPr>
      </w:pPr>
    </w:p>
    <w:p w14:paraId="00000054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ED7D31"/>
        </w:rPr>
        <w:t xml:space="preserve">Специальные номинации: </w:t>
      </w:r>
    </w:p>
    <w:p w14:paraId="00000055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"Лучшее интервью", "Лучший репорт</w:t>
      </w:r>
      <w:r>
        <w:rPr>
          <w:rFonts w:ascii="Times New Roman" w:eastAsia="Times New Roman" w:hAnsi="Times New Roman" w:cs="Times New Roman"/>
          <w:color w:val="000000"/>
        </w:rPr>
        <w:t>аж", "Лучшая публикация"</w:t>
      </w:r>
    </w:p>
    <w:p w14:paraId="00000056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ED7D31"/>
        </w:rPr>
        <w:t>Призовые места:</w:t>
      </w:r>
    </w:p>
    <w:p w14:paraId="00000057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место ноутбук</w:t>
      </w:r>
    </w:p>
    <w:p w14:paraId="00000058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место </w:t>
      </w:r>
      <w:r>
        <w:rPr>
          <w:rFonts w:ascii="Times New Roman" w:eastAsia="Times New Roman" w:hAnsi="Times New Roman" w:cs="Times New Roman"/>
        </w:rPr>
        <w:t>планшет</w:t>
      </w:r>
    </w:p>
    <w:p w14:paraId="00000059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место </w:t>
      </w:r>
      <w:r>
        <w:rPr>
          <w:rFonts w:ascii="Times New Roman" w:eastAsia="Times New Roman" w:hAnsi="Times New Roman" w:cs="Times New Roman"/>
        </w:rPr>
        <w:t>мобильный телефон</w:t>
      </w:r>
    </w:p>
    <w:p w14:paraId="0000005A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ED7D31"/>
        </w:rPr>
        <w:t xml:space="preserve">       Организатор: </w:t>
      </w:r>
    </w:p>
    <w:p w14:paraId="0000005B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Фонд ООН в области народонаселения КР гарантирует: </w:t>
      </w:r>
    </w:p>
    <w:p w14:paraId="0000005C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равные условия для всех участников конкурса</w:t>
      </w:r>
    </w:p>
    <w:p w14:paraId="0000005D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гласность проведения конкурса</w:t>
      </w:r>
    </w:p>
    <w:p w14:paraId="0000005E" w14:textId="77777777" w:rsidR="003A0189" w:rsidRDefault="009E6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формирование жюри</w:t>
      </w:r>
    </w:p>
    <w:p w14:paraId="0000005F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 xml:space="preserve">        Жюри:</w:t>
      </w:r>
    </w:p>
    <w:p w14:paraId="00000060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представители ЮНФПА</w:t>
      </w:r>
    </w:p>
    <w:p w14:paraId="00000061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известные журналисты КР</w:t>
      </w:r>
    </w:p>
    <w:p w14:paraId="00000062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общественные деятели</w:t>
      </w:r>
    </w:p>
    <w:p w14:paraId="00000063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 xml:space="preserve">       Церемония награждения: </w:t>
      </w:r>
    </w:p>
    <w:p w14:paraId="00000064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участники конкурса будут оповещены о результатах конкурсах на церемонии награждения в конце ноября 2021 года.</w:t>
      </w:r>
    </w:p>
    <w:p w14:paraId="00000065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ED7D31"/>
        </w:rPr>
      </w:pPr>
      <w:r>
        <w:rPr>
          <w:rFonts w:ascii="Times New Roman" w:eastAsia="Times New Roman" w:hAnsi="Times New Roman" w:cs="Times New Roman"/>
          <w:b/>
          <w:color w:val="ED7D31"/>
        </w:rPr>
        <w:t xml:space="preserve">       Приглашенные гости церемонии:</w:t>
      </w:r>
    </w:p>
    <w:p w14:paraId="00000066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представители ЮНФПА</w:t>
      </w:r>
    </w:p>
    <w:p w14:paraId="00000067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известные журналисты КР</w:t>
      </w:r>
    </w:p>
    <w:p w14:paraId="00000068" w14:textId="77777777" w:rsidR="003A0189" w:rsidRDefault="009E6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общественные деятели</w:t>
      </w:r>
    </w:p>
    <w:p w14:paraId="00000069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000006A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" w:name="_heading=h.w26tbbwtbr8n" w:colFirst="0" w:colLast="0"/>
      <w:bookmarkEnd w:id="1"/>
    </w:p>
    <w:p w14:paraId="0000006B" w14:textId="77777777" w:rsidR="003A0189" w:rsidRDefault="009E6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2" w:name="_heading=h.xc8mw2h4qzhk" w:colFirst="0" w:colLast="0"/>
      <w:bookmarkEnd w:id="2"/>
      <w:r>
        <w:rPr>
          <w:rFonts w:ascii="Times New Roman" w:eastAsia="Times New Roman" w:hAnsi="Times New Roman" w:cs="Times New Roman"/>
        </w:rPr>
        <w:t>По всем дополнительным вопросам можете обращаться по телефону +996 772 02 00 81 либо по электронной почте kubatbekov@unfpa.org.</w:t>
      </w:r>
    </w:p>
    <w:p w14:paraId="0000006C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3" w:name="_heading=h.445m5o0zbik" w:colFirst="0" w:colLast="0"/>
      <w:bookmarkEnd w:id="3"/>
    </w:p>
    <w:p w14:paraId="0000006D" w14:textId="77777777" w:rsidR="003A0189" w:rsidRDefault="003A01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4" w:name="_heading=h.tusmikw4gq7j" w:colFirst="0" w:colLast="0"/>
      <w:bookmarkEnd w:id="4"/>
    </w:p>
    <w:sectPr w:rsidR="003A018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15"/>
    <w:multiLevelType w:val="multilevel"/>
    <w:tmpl w:val="D9C03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E7EAF"/>
    <w:multiLevelType w:val="multilevel"/>
    <w:tmpl w:val="A900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8B7908"/>
    <w:multiLevelType w:val="multilevel"/>
    <w:tmpl w:val="04A8F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57FAD"/>
    <w:multiLevelType w:val="multilevel"/>
    <w:tmpl w:val="E4F8AA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D304A5"/>
    <w:multiLevelType w:val="multilevel"/>
    <w:tmpl w:val="C10EB1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89"/>
    <w:rsid w:val="003A0189"/>
    <w:rsid w:val="009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1741"/>
  <w15:docId w15:val="{72C7E5C4-83FE-4538-8A88-17D3FDD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sgrdq">
    <w:name w:val="jsgrdq"/>
    <w:basedOn w:val="DefaultParagraphFont"/>
    <w:rsid w:val="00D50D0E"/>
  </w:style>
  <w:style w:type="paragraph" w:customStyle="1" w:styleId="04xlpa">
    <w:name w:val="_04xlpa"/>
    <w:basedOn w:val="Normal"/>
    <w:rsid w:val="00D50D0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_kyrgyzstan@unf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YMi+Ycoep0pNGvhvZWGUUb24Q==">AMUW2mU3vvEbfCnWkGfcusy1RmfWK2Q6HFLFt2n0BRIieegr/3ME298c4AE5Dr4u6755/ekSqw07eH/RG818AUlBEiujb6Mx+oGaL5CoVY01ln67dS2PB/BcOgLMu9dEekvcxRl9SKvlvqMMzU336XQvntuAlLvhPQTpU2jCeCvabFFYUz4xqLG37Ig+4njSuBJeoV+uEEYEvrfMibRDYB59XR/F8H5RqLqS3DjNZSiI0oxXv8wOYaF7HEF60v/LD1VqQPp8soESmR1Q8cqaQoKYBcnKdmivMzww/nvH+VsAjJ+POSXlZ8XLRYXyefxrIEs5B63GYf+1nKB1wHjrQQOGMXKzHgh3ih7Cp2HONElDkPs63/ep2L9s8Bxz2IFNttQZNF91MHPjgzRQk4/jaUvoyDw3D+P00Wb2MQNE/jYwPxGnR5esQhiGfxJbgAbiArdXOvQQ2uMzMSA3wB0BfzjyquMmV+oDeOPQStBvc+J4zXekQKwALRt42na8KKk+GaijHQwt3yMAyR9Kl7T19SBMvCl6h44spQMBDymFrvRTUUbA9oZpG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Kanat Kubatbekov</cp:lastModifiedBy>
  <cp:revision>2</cp:revision>
  <dcterms:created xsi:type="dcterms:W3CDTF">2021-10-22T10:47:00Z</dcterms:created>
  <dcterms:modified xsi:type="dcterms:W3CDTF">2021-10-28T06:17:00Z</dcterms:modified>
</cp:coreProperties>
</file>