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Форма ценового предложения </w:t>
      </w:r>
      <w:r w:rsidDel="00000000" w:rsidR="00000000" w:rsidRPr="00000000">
        <w:rPr>
          <w:rFonts w:ascii="Calibri" w:cs="Calibri" w:eastAsia="Calibri" w:hAnsi="Calibri"/>
          <w:b w:val="1"/>
          <w:color w:val="0070c0"/>
          <w:sz w:val="28"/>
          <w:szCs w:val="28"/>
          <w:rtl w:val="0"/>
        </w:rPr>
        <w:t xml:space="preserve">/ Quotation form</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tbl>
      <w:tblPr>
        <w:tblStyle w:val="Table1"/>
        <w:tblW w:w="9625.0" w:type="dxa"/>
        <w:jc w:val="left"/>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4855"/>
        <w:gridCol w:w="4770"/>
        <w:tblGridChange w:id="0">
          <w:tblGrid>
            <w:gridCol w:w="4855"/>
            <w:gridCol w:w="4770"/>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Наименование поставщика: </w:t>
            </w:r>
            <w:r w:rsidDel="00000000" w:rsidR="00000000" w:rsidRPr="00000000">
              <w:rPr>
                <w:b w:val="1"/>
                <w:color w:val="0070c0"/>
                <w:rtl w:val="0"/>
              </w:rPr>
              <w:t xml:space="preserve">/ Name of the supplier</w:t>
            </w:r>
            <w:r w:rsidDel="00000000" w:rsidR="00000000" w:rsidRPr="00000000">
              <w:rPr>
                <w:rtl w:val="0"/>
              </w:rPr>
            </w:r>
          </w:p>
        </w:tc>
        <w:tc>
          <w:tcPr>
            <w:vAlign w:val="center"/>
          </w:tcPr>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Дата предложения: </w:t>
            </w:r>
            <w:r w:rsidDel="00000000" w:rsidR="00000000" w:rsidRPr="00000000">
              <w:rPr>
                <w:b w:val="1"/>
                <w:color w:val="0070c0"/>
                <w:rtl w:val="0"/>
              </w:rPr>
              <w:t xml:space="preserve">/ Date of quotation</w:t>
            </w:r>
            <w:r w:rsidDel="00000000" w:rsidR="00000000" w:rsidRPr="00000000">
              <w:rPr>
                <w:rtl w:val="0"/>
              </w:rPr>
            </w:r>
          </w:p>
        </w:tc>
        <w:tc>
          <w:tcPr>
            <w:vAlign w:val="center"/>
          </w:tcPr>
          <w:p w:rsidR="00000000" w:rsidDel="00000000" w:rsidP="00000000" w:rsidRDefault="00000000" w:rsidRPr="00000000" w14:paraId="00000006">
            <w:pPr>
              <w:jc w:val="center"/>
              <w:rPr/>
            </w:pPr>
            <w:r w:rsidDel="00000000" w:rsidR="00000000" w:rsidRPr="00000000">
              <w:rPr>
                <w:color w:val="808080"/>
                <w:rtl w:val="0"/>
              </w:rPr>
              <w:t xml:space="preserve">Click here to enter a date.</w:t>
            </w:r>
            <w:r w:rsidDel="00000000" w:rsidR="00000000" w:rsidRPr="00000000">
              <w:rPr>
                <w:rtl w:val="0"/>
              </w:rPr>
            </w:r>
          </w:p>
        </w:tc>
      </w:tr>
      <w:tr>
        <w:trPr>
          <w:cantSplit w:val="0"/>
          <w:tblHeader w:val="0"/>
        </w:trPr>
        <w:tc>
          <w:tcPr/>
          <w:p w:rsidR="00000000" w:rsidDel="00000000" w:rsidP="00000000" w:rsidRDefault="00000000" w:rsidRPr="00000000" w14:paraId="00000007">
            <w:pPr>
              <w:rPr>
                <w:b w:val="1"/>
              </w:rPr>
            </w:pPr>
            <w:r w:rsidDel="00000000" w:rsidR="00000000" w:rsidRPr="00000000">
              <w:rPr>
                <w:b w:val="1"/>
                <w:rtl w:val="0"/>
              </w:rPr>
              <w:t xml:space="preserve">Nº Запроса ценового предложения: </w:t>
            </w:r>
            <w:r w:rsidDel="00000000" w:rsidR="00000000" w:rsidRPr="00000000">
              <w:rPr>
                <w:b w:val="1"/>
                <w:color w:val="0070c0"/>
                <w:rtl w:val="0"/>
              </w:rPr>
              <w:t xml:space="preserve">/ Request for Quotation number:</w:t>
            </w:r>
            <w:r w:rsidDel="00000000" w:rsidR="00000000" w:rsidRPr="00000000">
              <w:rPr>
                <w:rtl w:val="0"/>
              </w:rPr>
            </w:r>
          </w:p>
        </w:tc>
        <w:tc>
          <w:tcPr>
            <w:vAlign w:val="center"/>
          </w:tcPr>
          <w:p w:rsidR="00000000" w:rsidDel="00000000" w:rsidP="00000000" w:rsidRDefault="00000000" w:rsidRPr="00000000" w14:paraId="00000008">
            <w:pPr>
              <w:jc w:val="center"/>
              <w:rPr/>
            </w:pPr>
            <w:r w:rsidDel="00000000" w:rsidR="00000000" w:rsidRPr="00000000">
              <w:rPr>
                <w:rtl w:val="0"/>
              </w:rPr>
              <w:t xml:space="preserve">UNFPA/KGZ/RFQ/2024/004</w:t>
            </w:r>
          </w:p>
        </w:tc>
      </w:tr>
      <w:tr>
        <w:trPr>
          <w:cantSplit w:val="0"/>
          <w:tblHeader w:val="0"/>
        </w:trPr>
        <w:tc>
          <w:tcPr/>
          <w:p w:rsidR="00000000" w:rsidDel="00000000" w:rsidP="00000000" w:rsidRDefault="00000000" w:rsidRPr="00000000" w14:paraId="00000009">
            <w:pPr>
              <w:rPr>
                <w:b w:val="1"/>
              </w:rPr>
            </w:pPr>
            <w:r w:rsidDel="00000000" w:rsidR="00000000" w:rsidRPr="00000000">
              <w:rPr>
                <w:b w:val="1"/>
                <w:rtl w:val="0"/>
              </w:rPr>
              <w:t xml:space="preserve">Валюта: </w:t>
            </w:r>
            <w:r w:rsidDel="00000000" w:rsidR="00000000" w:rsidRPr="00000000">
              <w:rPr>
                <w:b w:val="1"/>
                <w:color w:val="0070c0"/>
                <w:rtl w:val="0"/>
              </w:rPr>
              <w:t xml:space="preserve">/ Currency:</w:t>
            </w:r>
            <w:r w:rsidDel="00000000" w:rsidR="00000000" w:rsidRPr="00000000">
              <w:rPr>
                <w:rtl w:val="0"/>
              </w:rPr>
            </w:r>
          </w:p>
        </w:tc>
        <w:tc>
          <w:tcPr>
            <w:vAlign w:val="center"/>
          </w:tcPr>
          <w:p w:rsidR="00000000" w:rsidDel="00000000" w:rsidP="00000000" w:rsidRDefault="00000000" w:rsidRPr="00000000" w14:paraId="0000000A">
            <w:pPr>
              <w:jc w:val="center"/>
              <w:rPr/>
            </w:pPr>
            <w:r w:rsidDel="00000000" w:rsidR="00000000" w:rsidRPr="00000000">
              <w:rPr>
                <w:rtl w:val="0"/>
              </w:rPr>
              <w:t xml:space="preserve">KGS</w:t>
            </w:r>
          </w:p>
        </w:tc>
      </w:tr>
      <w:tr>
        <w:trPr>
          <w:cantSplit w:val="0"/>
          <w:tblHeader w:val="0"/>
        </w:trPr>
        <w:tc>
          <w:tcPr>
            <w:tcBorders>
              <w:bottom w:color="f2f2f2" w:space="0" w:sz="4" w:val="single"/>
            </w:tcBorders>
          </w:tcPr>
          <w:p w:rsidR="00000000" w:rsidDel="00000000" w:rsidP="00000000" w:rsidRDefault="00000000" w:rsidRPr="00000000" w14:paraId="0000000B">
            <w:pPr>
              <w:rPr>
                <w:b w:val="1"/>
              </w:rPr>
            </w:pP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00C">
            <w:pPr>
              <w:jc w:val="center"/>
              <w:rPr/>
            </w:pPr>
            <w:r w:rsidDel="00000000" w:rsidR="00000000" w:rsidRPr="00000000">
              <w:rPr>
                <w:color w:val="808080"/>
                <w:rtl w:val="0"/>
              </w:rPr>
              <w:t xml:space="preserve">Choose an item.</w:t>
            </w:r>
            <w:r w:rsidDel="00000000" w:rsidR="00000000" w:rsidRPr="00000000">
              <w:rPr>
                <w:rtl w:val="0"/>
              </w:rPr>
            </w:r>
          </w:p>
        </w:tc>
      </w:tr>
      <w:tr>
        <w:trPr>
          <w:cantSplit w:val="0"/>
          <w:tblHeader w:val="0"/>
        </w:trPr>
        <w:tc>
          <w:tcPr>
            <w:tcBorders>
              <w:bottom w:color="f2f2f2" w:space="0" w:sz="4" w:val="single"/>
            </w:tcBorders>
          </w:tcPr>
          <w:p w:rsidR="00000000" w:rsidDel="00000000" w:rsidP="00000000" w:rsidRDefault="00000000" w:rsidRPr="00000000" w14:paraId="0000000D">
            <w:pPr>
              <w:rPr>
                <w:b w:val="1"/>
              </w:rPr>
            </w:pPr>
            <w:r w:rsidDel="00000000" w:rsidR="00000000" w:rsidRPr="00000000">
              <w:rPr>
                <w:b w:val="1"/>
                <w:rtl w:val="0"/>
              </w:rPr>
              <w:t xml:space="preserve">Срок действия ценового предложения: </w:t>
            </w:r>
            <w:r w:rsidDel="00000000" w:rsidR="00000000" w:rsidRPr="00000000">
              <w:rPr>
                <w:b w:val="1"/>
                <w:color w:val="0070c0"/>
                <w:rtl w:val="0"/>
              </w:rPr>
              <w:t xml:space="preserve">/ Validity of price in quotation </w:t>
            </w:r>
            <w:r w:rsidDel="00000000" w:rsidR="00000000" w:rsidRPr="00000000">
              <w:rPr>
                <w:rtl w:val="0"/>
              </w:rPr>
            </w:r>
          </w:p>
          <w:p w:rsidR="00000000" w:rsidDel="00000000" w:rsidP="00000000" w:rsidRDefault="00000000" w:rsidRPr="00000000" w14:paraId="0000000E">
            <w:pPr>
              <w:jc w:val="both"/>
              <w:rPr>
                <w:b w:val="1"/>
                <w:i w:val="1"/>
              </w:rPr>
            </w:pPr>
            <w:r w:rsidDel="00000000" w:rsidR="00000000" w:rsidRPr="00000000">
              <w:rPr>
                <w:i w:val="1"/>
                <w:rtl w:val="0"/>
              </w:rPr>
              <w:t xml:space="preserve">(Ценовое предложение должно быть действительным в течении минимум 3 месяцев после крайнего срока подачи документов.) </w:t>
            </w:r>
            <w:r w:rsidDel="00000000" w:rsidR="00000000" w:rsidRPr="00000000">
              <w:rPr>
                <w:i w:val="1"/>
                <w:color w:val="0070c0"/>
                <w:rtl w:val="0"/>
              </w:rPr>
              <w:t xml:space="preserve">/ (The quotation must be valid for a minimum of 3 months after the deadline for submission of documents.)</w:t>
            </w: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00F">
            <w:pPr>
              <w:jc w:val="center"/>
              <w:rPr/>
            </w:pPr>
            <w:r w:rsidDel="00000000" w:rsidR="00000000" w:rsidRPr="00000000">
              <w:rPr>
                <w:rtl w:val="0"/>
              </w:rPr>
            </w:r>
          </w:p>
        </w:tc>
      </w:tr>
    </w:tbl>
    <w:p w:rsidR="00000000" w:rsidDel="00000000" w:rsidP="00000000" w:rsidRDefault="00000000" w:rsidRPr="00000000" w14:paraId="00000010">
      <w:pPr>
        <w:pStyle w:val="Title"/>
        <w:jc w:val="left"/>
        <w:rPr>
          <w:rFonts w:ascii="Calibri" w:cs="Calibri" w:eastAsia="Calibri" w:hAnsi="Calibri"/>
          <w:b w:val="0"/>
          <w:sz w:val="22"/>
          <w:szCs w:val="22"/>
          <w:u w:val="non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color w:val="0070c0"/>
        </w:rPr>
      </w:pPr>
      <w:r w:rsidDel="00000000" w:rsidR="00000000" w:rsidRPr="00000000">
        <w:rPr>
          <w:rFonts w:ascii="Calibri" w:cs="Calibri" w:eastAsia="Calibri" w:hAnsi="Calibri"/>
          <w:rtl w:val="0"/>
        </w:rPr>
        <w:t xml:space="preserve">Расценки не должны включать какие-либо налоги, так как ЮНФПА освобождён от всех видов налогов. ЮНФПА является неплательщиком НДС и налога с продаж (освобожденная поставка), соответственно все цены в коммерческих предложениях должны быть указаны без выделения налогов.</w:t>
      </w:r>
      <w:r w:rsidDel="00000000" w:rsidR="00000000" w:rsidRPr="00000000">
        <w:rPr>
          <w:rFonts w:ascii="Calibri" w:cs="Calibri" w:eastAsia="Calibri" w:hAnsi="Calibri"/>
          <w:color w:val="0070c0"/>
          <w:rtl w:val="0"/>
        </w:rPr>
        <w:t xml:space="preserve"> / The rates should not include any taxes as UNFPA is exempt from all taxes. UNFPA does not pay VAT and sales tax (exempt delivery), therefore all prices in commercial offers must be quoted without tax.</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720" w:firstLine="0"/>
        <w:jc w:val="center"/>
        <w:rPr>
          <w:rFonts w:ascii="Calibri" w:cs="Calibri" w:eastAsia="Calibri" w:hAnsi="Calibri"/>
          <w:b w:val="1"/>
          <w:color w:val="0070c0"/>
          <w:sz w:val="24"/>
          <w:szCs w:val="24"/>
        </w:rPr>
      </w:pPr>
      <w:r w:rsidDel="00000000" w:rsidR="00000000" w:rsidRPr="00000000">
        <w:rPr>
          <w:rFonts w:ascii="Calibri" w:cs="Calibri" w:eastAsia="Calibri" w:hAnsi="Calibri"/>
          <w:b w:val="1"/>
          <w:color w:val="000000"/>
          <w:sz w:val="24"/>
          <w:szCs w:val="24"/>
          <w:rtl w:val="0"/>
        </w:rPr>
        <w:t xml:space="preserve">Форма для заполнения/</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70c0"/>
          <w:sz w:val="24"/>
          <w:szCs w:val="24"/>
          <w:rtl w:val="0"/>
        </w:rPr>
        <w:t xml:space="preserve">Form to fill out</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LOT 1</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ОБОРУДОВАНИЕ ДЛЯ ОЗЕЛЕНЕНИЯ / GREENING EQUIPMENT</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0"/>
        <w:jc w:val="center"/>
        <w:rPr>
          <w:rFonts w:ascii="Calibri" w:cs="Calibri" w:eastAsia="Calibri" w:hAnsi="Calibri"/>
          <w:b w:val="1"/>
          <w:color w:val="000000"/>
          <w:sz w:val="24"/>
          <w:szCs w:val="24"/>
        </w:rPr>
      </w:pPr>
      <w:r w:rsidDel="00000000" w:rsidR="00000000" w:rsidRPr="00000000">
        <w:rPr>
          <w:rtl w:val="0"/>
        </w:rPr>
      </w:r>
    </w:p>
    <w:tbl>
      <w:tblPr>
        <w:tblStyle w:val="Table2"/>
        <w:tblW w:w="11355.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1725"/>
        <w:gridCol w:w="1050"/>
        <w:gridCol w:w="4830"/>
        <w:gridCol w:w="1230"/>
        <w:gridCol w:w="1260"/>
        <w:tblGridChange w:id="0">
          <w:tblGrid>
            <w:gridCol w:w="1260"/>
            <w:gridCol w:w="1725"/>
            <w:gridCol w:w="1050"/>
            <w:gridCol w:w="4830"/>
            <w:gridCol w:w="1230"/>
            <w:gridCol w:w="1260"/>
          </w:tblGrid>
        </w:tblGridChange>
      </w:tblGrid>
      <w:tr>
        <w:trPr>
          <w:cantSplit w:val="0"/>
          <w:trHeight w:val="12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8">
            <w:pPr>
              <w:jc w:val="center"/>
              <w:rPr>
                <w:rFonts w:ascii="Calibri" w:cs="Calibri" w:eastAsia="Calibri" w:hAnsi="Calibri"/>
              </w:rPr>
            </w:pPr>
            <w:r w:rsidDel="00000000" w:rsidR="00000000" w:rsidRPr="00000000">
              <w:rPr>
                <w:rFonts w:ascii="Calibri" w:cs="Calibri" w:eastAsia="Calibri" w:hAnsi="Calibri"/>
                <w:b w:val="1"/>
                <w:color w:val="000000"/>
                <w:rtl w:val="0"/>
              </w:rPr>
              <w:t xml:space="preserve">Items to be Supplied*/ </w:t>
            </w:r>
            <w:r w:rsidDel="00000000" w:rsidR="00000000" w:rsidRPr="00000000">
              <w:rPr>
                <w:rFonts w:ascii="Calibri" w:cs="Calibri" w:eastAsia="Calibri" w:hAnsi="Calibri"/>
                <w:b w:val="1"/>
                <w:color w:val="0000ff"/>
                <w:rtl w:val="0"/>
              </w:rPr>
              <w:t xml:space="preserve">Поставля-емые товары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9">
            <w:pPr>
              <w:jc w:val="center"/>
              <w:rPr>
                <w:rFonts w:ascii="Calibri" w:cs="Calibri" w:eastAsia="Calibri" w:hAnsi="Calibri"/>
              </w:rPr>
            </w:pPr>
            <w:r w:rsidDel="00000000" w:rsidR="00000000" w:rsidRPr="00000000">
              <w:rPr>
                <w:rFonts w:ascii="Calibri" w:cs="Calibri" w:eastAsia="Calibri" w:hAnsi="Calibri"/>
                <w:b w:val="1"/>
                <w:color w:val="000000"/>
                <w:rtl w:val="0"/>
              </w:rPr>
              <w:t xml:space="preserve">Description / Specifications of Goods / </w:t>
            </w:r>
            <w:r w:rsidDel="00000000" w:rsidR="00000000" w:rsidRPr="00000000">
              <w:rPr>
                <w:rFonts w:ascii="Calibri" w:cs="Calibri" w:eastAsia="Calibri" w:hAnsi="Calibri"/>
                <w:b w:val="1"/>
                <w:color w:val="0000ff"/>
                <w:rtl w:val="0"/>
              </w:rPr>
              <w:t xml:space="preserve">Описание / Спецификации товаров</w:t>
            </w:r>
            <w:r w:rsidDel="00000000" w:rsidR="00000000" w:rsidRPr="00000000">
              <w:rPr>
                <w:rtl w:val="0"/>
              </w:rPr>
            </w:r>
          </w:p>
          <w:p w:rsidR="00000000" w:rsidDel="00000000" w:rsidP="00000000" w:rsidRDefault="00000000" w:rsidRPr="00000000" w14:paraId="0000001A">
            <w:pPr>
              <w:rPr>
                <w:rFonts w:ascii="Calibri" w:cs="Calibri" w:eastAsia="Calibri" w:hAnsi="Calibri"/>
              </w:rPr>
            </w:pPr>
            <w:bookmarkStart w:colFirst="0" w:colLast="0" w:name="_heading=h.gjdgxs" w:id="0"/>
            <w:bookmarkEnd w:id="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D">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rFonts w:ascii="Calibri" w:cs="Calibri" w:eastAsia="Calibri" w:hAnsi="Calibri"/>
              </w:rPr>
            </w:pPr>
            <w:r w:rsidDel="00000000" w:rsidR="00000000" w:rsidRPr="00000000">
              <w:rPr>
                <w:rtl w:val="0"/>
              </w:rPr>
            </w:r>
          </w:p>
        </w:tc>
      </w:tr>
      <w:tr>
        <w:trPr>
          <w:cantSplit w:val="0"/>
          <w:trHeight w:val="592"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F">
            <w:pPr>
              <w:spacing w:after="240" w:lineRule="auto"/>
              <w:rPr>
                <w:rFonts w:ascii="Calibri" w:cs="Calibri" w:eastAsia="Calibri" w:hAnsi="Calibri"/>
              </w:rPr>
            </w:pPr>
            <w:r w:rsidDel="00000000" w:rsidR="00000000" w:rsidRPr="00000000">
              <w:rPr>
                <w:rFonts w:ascii="Calibri" w:cs="Calibri" w:eastAsia="Calibri" w:hAnsi="Calibri"/>
                <w:rtl w:val="0"/>
              </w:rPr>
              <w:br w:type="textWrapping"/>
              <w:br w:type="textWrapping"/>
              <w:br w:type="textWrapping"/>
              <w:br w:type="textWrapping"/>
              <w:br w:type="textWrapping"/>
              <w:br w:type="textWrapping"/>
            </w:r>
          </w:p>
          <w:p w:rsidR="00000000" w:rsidDel="00000000" w:rsidP="00000000" w:rsidRDefault="00000000" w:rsidRPr="00000000" w14:paraId="00000020">
            <w:pPr>
              <w:jc w:val="center"/>
              <w:rPr>
                <w:rFonts w:ascii="Calibri" w:cs="Calibri" w:eastAsia="Calibri" w:hAnsi="Calibri"/>
              </w:rPr>
            </w:pPr>
            <w:r w:rsidDel="00000000" w:rsidR="00000000" w:rsidRPr="00000000">
              <w:rPr>
                <w:rFonts w:ascii="Calibri" w:cs="Calibri" w:eastAsia="Calibri" w:hAnsi="Calibri"/>
                <w:b w:val="1"/>
                <w:color w:val="000000"/>
                <w:rtl w:val="0"/>
              </w:rPr>
              <w:t xml:space="preserve">Green</w:t>
            </w:r>
            <w:r w:rsidDel="00000000" w:rsidR="00000000" w:rsidRPr="00000000">
              <w:rPr>
                <w:b w:val="1"/>
                <w:rtl w:val="0"/>
              </w:rPr>
              <w:t xml:space="preserve">ing equipment </w:t>
            </w:r>
            <w:r w:rsidDel="00000000" w:rsidR="00000000" w:rsidRPr="00000000">
              <w:rPr>
                <w:rFonts w:ascii="Calibri" w:cs="Calibri" w:eastAsia="Calibri" w:hAnsi="Calibri"/>
                <w:b w:val="1"/>
                <w:color w:val="000000"/>
                <w:rtl w:val="0"/>
              </w:rPr>
              <w:t xml:space="preserve">/ </w:t>
            </w:r>
            <w:r w:rsidDel="00000000" w:rsidR="00000000" w:rsidRPr="00000000">
              <w:rPr>
                <w:b w:val="1"/>
                <w:color w:val="0000ff"/>
                <w:rtl w:val="0"/>
              </w:rPr>
              <w:t xml:space="preserve">Оборудование для озеленения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1">
            <w:pPr>
              <w:jc w:val="center"/>
              <w:rPr>
                <w:rFonts w:ascii="Calibri" w:cs="Calibri" w:eastAsia="Calibri" w:hAnsi="Calibri"/>
              </w:rPr>
            </w:pPr>
            <w:r w:rsidDel="00000000" w:rsidR="00000000" w:rsidRPr="00000000">
              <w:rPr>
                <w:rFonts w:ascii="Calibri" w:cs="Calibri" w:eastAsia="Calibri" w:hAnsi="Calibri"/>
                <w:b w:val="1"/>
                <w:color w:val="000000"/>
                <w:rtl w:val="0"/>
              </w:rPr>
              <w:t xml:space="preserve">Name/ </w:t>
            </w:r>
            <w:r w:rsidDel="00000000" w:rsidR="00000000" w:rsidRPr="00000000">
              <w:rPr>
                <w:rFonts w:ascii="Calibri" w:cs="Calibri" w:eastAsia="Calibri" w:hAnsi="Calibri"/>
                <w:b w:val="1"/>
                <w:color w:val="0000ff"/>
                <w:rtl w:val="0"/>
              </w:rPr>
              <w:t xml:space="preserve">Наименование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2">
            <w:pPr>
              <w:jc w:val="center"/>
              <w:rPr>
                <w:rFonts w:ascii="Calibri" w:cs="Calibri" w:eastAsia="Calibri" w:hAnsi="Calibri"/>
              </w:rPr>
            </w:pPr>
            <w:r w:rsidDel="00000000" w:rsidR="00000000" w:rsidRPr="00000000">
              <w:rPr>
                <w:rFonts w:ascii="Calibri" w:cs="Calibri" w:eastAsia="Calibri" w:hAnsi="Calibri"/>
                <w:b w:val="1"/>
                <w:color w:val="000000"/>
                <w:rtl w:val="0"/>
              </w:rPr>
              <w:t xml:space="preserve">Quantity / </w:t>
            </w:r>
            <w:r w:rsidDel="00000000" w:rsidR="00000000" w:rsidRPr="00000000">
              <w:rPr>
                <w:rFonts w:ascii="Calibri" w:cs="Calibri" w:eastAsia="Calibri" w:hAnsi="Calibri"/>
                <w:b w:val="1"/>
                <w:color w:val="0000ff"/>
                <w:rtl w:val="0"/>
              </w:rPr>
              <w:t xml:space="preserve">Количе-ство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3">
            <w:pPr>
              <w:jc w:val="center"/>
              <w:rPr>
                <w:rFonts w:ascii="Calibri" w:cs="Calibri" w:eastAsia="Calibri" w:hAnsi="Calibri"/>
              </w:rPr>
            </w:pPr>
            <w:r w:rsidDel="00000000" w:rsidR="00000000" w:rsidRPr="00000000">
              <w:rPr>
                <w:rFonts w:ascii="Calibri" w:cs="Calibri" w:eastAsia="Calibri" w:hAnsi="Calibri"/>
                <w:b w:val="1"/>
                <w:color w:val="000000"/>
                <w:rtl w:val="0"/>
              </w:rPr>
              <w:t xml:space="preserve">Specification/</w:t>
            </w:r>
            <w:r w:rsidDel="00000000" w:rsidR="00000000" w:rsidRPr="00000000">
              <w:rPr>
                <w:rFonts w:ascii="Calibri" w:cs="Calibri" w:eastAsia="Calibri" w:hAnsi="Calibri"/>
                <w:b w:val="1"/>
                <w:color w:val="0000ff"/>
                <w:rtl w:val="0"/>
              </w:rPr>
              <w:t xml:space="preserve">Спецификация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4">
            <w:pPr>
              <w:jc w:val="center"/>
              <w:rPr>
                <w:rFonts w:ascii="Calibri" w:cs="Calibri" w:eastAsia="Calibri" w:hAnsi="Calibri"/>
              </w:rPr>
            </w:pPr>
            <w:r w:rsidDel="00000000" w:rsidR="00000000" w:rsidRPr="00000000">
              <w:rPr>
                <w:rFonts w:ascii="Calibri" w:cs="Calibri" w:eastAsia="Calibri" w:hAnsi="Calibri"/>
                <w:b w:val="1"/>
                <w:color w:val="000000"/>
                <w:rtl w:val="0"/>
              </w:rPr>
              <w:t xml:space="preserve">Price  per unit / </w:t>
            </w:r>
            <w:r w:rsidDel="00000000" w:rsidR="00000000" w:rsidRPr="00000000">
              <w:rPr>
                <w:rFonts w:ascii="Calibri" w:cs="Calibri" w:eastAsia="Calibri" w:hAnsi="Calibri"/>
                <w:b w:val="1"/>
                <w:color w:val="0000ff"/>
                <w:rtl w:val="0"/>
              </w:rPr>
              <w:t xml:space="preserve">Цена за единицу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 price / </w:t>
            </w:r>
            <w:r w:rsidDel="00000000" w:rsidR="00000000" w:rsidRPr="00000000">
              <w:rPr>
                <w:rFonts w:ascii="Calibri" w:cs="Calibri" w:eastAsia="Calibri" w:hAnsi="Calibri"/>
                <w:b w:val="1"/>
                <w:color w:val="0000ff"/>
                <w:rtl w:val="0"/>
              </w:rPr>
              <w:t xml:space="preserve">Общая цена</w:t>
            </w: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color w:val="000000"/>
                <w:rtl w:val="0"/>
              </w:rPr>
              <w:t xml:space="preserve">Chess table with 2 chairs </w:t>
            </w:r>
            <w:r w:rsidDel="00000000" w:rsidR="00000000" w:rsidRPr="00000000">
              <w:rPr>
                <w:rFonts w:ascii="Calibri" w:cs="Calibri" w:eastAsia="Calibri" w:hAnsi="Calibri"/>
                <w:color w:val="0000ff"/>
                <w:rtl w:val="0"/>
              </w:rPr>
              <w:t xml:space="preserve">/ Шахматный стол с двумя стульями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8">
            <w:pPr>
              <w:jc w:val="center"/>
              <w:rPr>
                <w:rFonts w:ascii="Calibri" w:cs="Calibri" w:eastAsia="Calibri" w:hAnsi="Calibri"/>
              </w:rPr>
            </w:pPr>
            <w:r w:rsidDel="00000000" w:rsidR="00000000" w:rsidRPr="00000000">
              <w:rPr>
                <w:rFonts w:ascii="Calibri" w:cs="Calibri" w:eastAsia="Calibri" w:hAnsi="Calibri"/>
                <w:color w:val="00000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color w:val="000000"/>
                <w:rtl w:val="0"/>
              </w:rPr>
              <w:t xml:space="preserve">Chess table with two chairs</w:t>
            </w: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color w:val="000000"/>
                <w:rtl w:val="0"/>
              </w:rPr>
              <w:t xml:space="preserve">Characteristics:</w:t>
            </w: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color w:val="000000"/>
                <w:rtl w:val="0"/>
              </w:rPr>
              <w:t xml:space="preserve">- All items are made of reinforced concrete, chairs’ surface is covered by wooden planks.</w:t>
            </w: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color w:val="000000"/>
                <w:rtl w:val="0"/>
              </w:rPr>
              <w:t xml:space="preserve">- Table size (mm): 1000x1000x750.</w:t>
            </w: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color w:val="000000"/>
                <w:rtl w:val="0"/>
              </w:rPr>
              <w:t xml:space="preserve">- Upper side of the table has a chess-board engraved into the table (preferably by a laser).</w:t>
            </w: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color w:val="000000"/>
                <w:rtl w:val="0"/>
              </w:rPr>
              <w:t xml:space="preserve">- Chairs size (mm): 400x400x450.</w:t>
            </w: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color w:val="000000"/>
                <w:rtl w:val="0"/>
              </w:rPr>
              <w:t xml:space="preserve">- Wooden parts of chairs are varnished.</w:t>
            </w: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color w:val="000000"/>
                <w:rtl w:val="0"/>
              </w:rPr>
              <w:t xml:space="preserve">- The table and chairs must be delivered, assembled and anchored to the paving stone surface. /</w:t>
            </w: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color w:val="0000ff"/>
                <w:rtl w:val="0"/>
              </w:rPr>
              <w:t xml:space="preserve">Шахматный стол с двумя стульями</w:t>
            </w: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color w:val="0000ff"/>
                <w:rtl w:val="0"/>
              </w:rPr>
              <w:t xml:space="preserve">Характеристики:</w:t>
            </w: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color w:val="0000ff"/>
                <w:rtl w:val="0"/>
              </w:rPr>
              <w:t xml:space="preserve">- Все предметы изготовлены из железобетона, поверхность стульев покрыта деревянными планками.</w:t>
            </w: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color w:val="0000ff"/>
                <w:rtl w:val="0"/>
              </w:rPr>
              <w:t xml:space="preserve">- Размер стола (мм): 1000x1000x750.</w:t>
            </w: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color w:val="0000ff"/>
                <w:rtl w:val="0"/>
              </w:rPr>
              <w:t xml:space="preserve">- На верхней стороне стола выгравирована шахматная доска (желательно лазером).</w:t>
            </w: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color w:val="0000ff"/>
                <w:rtl w:val="0"/>
              </w:rPr>
              <w:t xml:space="preserve">- Размер стульев (мм): 400x400x450.</w:t>
            </w: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color w:val="0000ff"/>
                <w:rtl w:val="0"/>
              </w:rPr>
              <w:t xml:space="preserve">- Деревянные части стульев покрыты лаком.</w:t>
            </w: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color w:val="0000ff"/>
                <w:rtl w:val="0"/>
              </w:rPr>
              <w:t xml:space="preserve">- Стол и стулья должны быть доставлены, собраны и закреплены на поверхности из брусчатки.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C">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rFonts w:ascii="Calibri" w:cs="Calibri" w:eastAsia="Calibri" w:hAnsi="Calibri"/>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color w:val="000000"/>
                <w:rtl w:val="0"/>
              </w:rPr>
              <w:t xml:space="preserve">Bench with canopy </w:t>
            </w:r>
            <w:r w:rsidDel="00000000" w:rsidR="00000000" w:rsidRPr="00000000">
              <w:rPr>
                <w:rFonts w:ascii="Calibri" w:cs="Calibri" w:eastAsia="Calibri" w:hAnsi="Calibri"/>
                <w:color w:val="0000ff"/>
                <w:rtl w:val="0"/>
              </w:rPr>
              <w:t xml:space="preserve">/ Скамья с навесом</w:t>
            </w: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1">
            <w:pPr>
              <w:jc w:val="center"/>
              <w:rPr>
                <w:rFonts w:ascii="Calibri" w:cs="Calibri" w:eastAsia="Calibri" w:hAnsi="Calibri"/>
              </w:rPr>
            </w:pPr>
            <w:r w:rsidDel="00000000" w:rsidR="00000000" w:rsidRPr="00000000">
              <w:rPr>
                <w:rFonts w:ascii="Calibri" w:cs="Calibri" w:eastAsia="Calibri" w:hAnsi="Calibri"/>
                <w:color w:val="00000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color w:val="000000"/>
                <w:rtl w:val="0"/>
              </w:rPr>
              <w:t xml:space="preserve">Bench with canopy</w:t>
            </w: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color w:val="000000"/>
                <w:rtl w:val="0"/>
              </w:rPr>
              <w:t xml:space="preserve">Characteristics:</w:t>
            </w: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color w:val="000000"/>
                <w:rtl w:val="0"/>
              </w:rPr>
              <w:t xml:space="preserve">- Frame material: metal.</w:t>
            </w: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color w:val="000000"/>
                <w:rtl w:val="0"/>
              </w:rPr>
              <w:t xml:space="preserve">- Seat material: wood.</w:t>
            </w: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color w:val="000000"/>
                <w:rtl w:val="0"/>
              </w:rPr>
              <w:t xml:space="preserve">- Roof material: polycarbonate (4 mm).</w:t>
            </w: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color w:val="000000"/>
                <w:rtl w:val="0"/>
              </w:rPr>
              <w:t xml:space="preserve">- Length: 1700 mm.</w:t>
            </w: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color w:val="000000"/>
                <w:rtl w:val="0"/>
              </w:rPr>
              <w:t xml:space="preserve">- Width: 1200 mm.</w:t>
            </w: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color w:val="000000"/>
                <w:rtl w:val="0"/>
              </w:rPr>
              <w:t xml:space="preserve">- Height: 2000 mm.</w:t>
            </w: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color w:val="000000"/>
                <w:rtl w:val="0"/>
              </w:rPr>
              <w:t xml:space="preserve">- Frame color: black with gold patina.</w:t>
            </w: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color w:val="000000"/>
                <w:rtl w:val="0"/>
              </w:rPr>
              <w:t xml:space="preserve">- Seat color: rosewood with pronounced texture.</w:t>
            </w: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color w:val="000000"/>
                <w:rtl w:val="0"/>
              </w:rPr>
              <w:t xml:space="preserve">- The bench shall be delivered, assembled and rigidly attached to the existing paving stone surface. /</w:t>
            </w: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color w:val="0000ff"/>
                <w:rtl w:val="0"/>
              </w:rPr>
              <w:t xml:space="preserve">Скамья с навесом</w:t>
            </w: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color w:val="0000ff"/>
                <w:rtl w:val="0"/>
              </w:rPr>
              <w:t xml:space="preserve">Характеристики:</w:t>
            </w: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color w:val="0000ff"/>
                <w:rtl w:val="0"/>
              </w:rPr>
              <w:t xml:space="preserve">- Материал основы: металл.</w:t>
            </w: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color w:val="0000ff"/>
                <w:rtl w:val="0"/>
              </w:rPr>
              <w:t xml:space="preserve">- Материал сиденья: дерево.</w:t>
            </w: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color w:val="0000ff"/>
                <w:rtl w:val="0"/>
              </w:rPr>
              <w:t xml:space="preserve">- Материал крыши: поликарбонат (4 мм).</w:t>
            </w: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color w:val="0000ff"/>
                <w:rtl w:val="0"/>
              </w:rPr>
              <w:t xml:space="preserve">- Длина: 1700 мм.</w:t>
            </w: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color w:val="0000ff"/>
                <w:rtl w:val="0"/>
              </w:rPr>
              <w:t xml:space="preserve">- Ширина: 1200 мм.</w:t>
            </w: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color w:val="0000ff"/>
                <w:rtl w:val="0"/>
              </w:rPr>
              <w:t xml:space="preserve">- Высота: 2000 мм.</w:t>
            </w: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color w:val="0000ff"/>
                <w:rtl w:val="0"/>
              </w:rPr>
              <w:t xml:space="preserve">- Цвет каркаса: черный с патиной золото.</w:t>
            </w: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color w:val="0000ff"/>
                <w:rtl w:val="0"/>
              </w:rPr>
              <w:t xml:space="preserve">- Цвет сиденья: палисандр с ярко выраженной текстурой.</w:t>
            </w: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color w:val="0000ff"/>
                <w:rtl w:val="0"/>
              </w:rPr>
              <w:t xml:space="preserve">- Скамья должна быть доставлена, собрана и жёстко закреплена к уже существующей поверхности из брусчатки.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B">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rPr>
                <w:rFonts w:ascii="Calibri" w:cs="Calibri" w:eastAsia="Calibri" w:hAnsi="Calibri"/>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color w:val="000000"/>
                <w:rtl w:val="0"/>
              </w:rPr>
              <w:t xml:space="preserve">Playing set for the national board game Toguz Korgool </w:t>
            </w:r>
            <w:r w:rsidDel="00000000" w:rsidR="00000000" w:rsidRPr="00000000">
              <w:rPr>
                <w:rFonts w:ascii="Calibri" w:cs="Calibri" w:eastAsia="Calibri" w:hAnsi="Calibri"/>
                <w:color w:val="0000ff"/>
                <w:rtl w:val="0"/>
              </w:rPr>
              <w:t xml:space="preserve">/ Игровой комплект для национальной настольной игры Тогуз коргоол</w:t>
            </w: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0">
            <w:pPr>
              <w:jc w:val="center"/>
              <w:rPr>
                <w:rFonts w:ascii="Calibri" w:cs="Calibri" w:eastAsia="Calibri" w:hAnsi="Calibri"/>
              </w:rPr>
            </w:pPr>
            <w:r w:rsidDel="00000000" w:rsidR="00000000" w:rsidRPr="00000000">
              <w:rPr>
                <w:rFonts w:ascii="Calibri" w:cs="Calibri" w:eastAsia="Calibri" w:hAnsi="Calibri"/>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color w:val="000000"/>
                <w:rtl w:val="0"/>
              </w:rPr>
              <w:t xml:space="preserve">Playing set for the national board game Toguz Korgool</w:t>
            </w: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color w:val="000000"/>
                <w:rtl w:val="0"/>
              </w:rPr>
              <w:t xml:space="preserve">Characteristics:</w:t>
            </w: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color w:val="000000"/>
                <w:rtl w:val="0"/>
              </w:rPr>
              <w:t xml:space="preserve">- Size (mm): no less than 370x390x20.</w:t>
            </w: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color w:val="000000"/>
                <w:rtl w:val="0"/>
              </w:rPr>
              <w:t xml:space="preserve">- Number of stones for the game: 162.</w:t>
            </w: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color w:val="000000"/>
                <w:rtl w:val="0"/>
              </w:rPr>
              <w:t xml:space="preserve">- Number of playing holes: 20 (10 for each player (9 playing and 1 for the won stones)).</w:t>
            </w: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color w:val="000000"/>
                <w:rtl w:val="0"/>
              </w:rPr>
              <w:t xml:space="preserve">- The item must be delivered.  /</w:t>
            </w: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color w:val="0000ff"/>
                <w:rtl w:val="0"/>
              </w:rPr>
              <w:t xml:space="preserve">Игровой комплект для национальной настольной игры Тогуз коргоол</w:t>
            </w: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color w:val="0000ff"/>
                <w:rtl w:val="0"/>
              </w:rPr>
              <w:t xml:space="preserve">Характеристики:</w:t>
            </w: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color w:val="0000ff"/>
                <w:rtl w:val="0"/>
              </w:rPr>
              <w:t xml:space="preserve">- Размер (мм): не менее 370х390х20.</w:t>
            </w: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color w:val="0000ff"/>
                <w:rtl w:val="0"/>
              </w:rPr>
              <w:t xml:space="preserve">- Количество камней для игры: 162.</w:t>
            </w: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color w:val="0000ff"/>
                <w:rtl w:val="0"/>
              </w:rPr>
              <w:t xml:space="preserve">- Количество игровых лунок: 20 (по 10 на каждого игрока (9 игровых и 1 для выигранных камней)).</w:t>
            </w: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color w:val="0000ff"/>
                <w:rtl w:val="0"/>
              </w:rPr>
              <w:t xml:space="preserve">- Товар должен быть доставлен.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0">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rPr>
                <w:rFonts w:ascii="Calibri" w:cs="Calibri" w:eastAsia="Calibri" w:hAnsi="Calibri"/>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color w:val="000000"/>
                <w:rtl w:val="0"/>
              </w:rPr>
              <w:t xml:space="preserve">Boxwood spherical  </w:t>
            </w:r>
            <w:r w:rsidDel="00000000" w:rsidR="00000000" w:rsidRPr="00000000">
              <w:rPr>
                <w:rFonts w:ascii="Calibri" w:cs="Calibri" w:eastAsia="Calibri" w:hAnsi="Calibri"/>
                <w:color w:val="0000ff"/>
                <w:rtl w:val="0"/>
              </w:rPr>
              <w:t xml:space="preserve">/ Самшит шаровидный</w:t>
            </w: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5">
            <w:pPr>
              <w:jc w:val="center"/>
              <w:rPr>
                <w:rFonts w:ascii="Calibri" w:cs="Calibri" w:eastAsia="Calibri" w:hAnsi="Calibri"/>
              </w:rPr>
            </w:pPr>
            <w:r w:rsidDel="00000000" w:rsidR="00000000" w:rsidRPr="00000000">
              <w:rPr>
                <w:rFonts w:ascii="Calibri" w:cs="Calibri" w:eastAsia="Calibri" w:hAnsi="Calibri"/>
                <w:color w:val="00000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color w:val="000000"/>
                <w:rtl w:val="0"/>
              </w:rPr>
              <w:t xml:space="preserve">Boxwood spherical</w:t>
            </w: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color w:val="000000"/>
                <w:rtl w:val="0"/>
              </w:rPr>
              <w:t xml:space="preserve">Characteristics:</w:t>
            </w: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color w:val="000000"/>
                <w:rtl w:val="0"/>
              </w:rPr>
              <w:t xml:space="preserve">- Height (сm): 150.</w:t>
            </w: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color w:val="000000"/>
                <w:rtl w:val="0"/>
              </w:rPr>
              <w:t xml:space="preserve">- The plant must be delivered and planted using black soil.</w:t>
            </w: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color w:val="0000ff"/>
                <w:rtl w:val="0"/>
              </w:rPr>
              <w:t xml:space="preserve">Самшит шаровидный</w:t>
            </w:r>
            <w:r w:rsidDel="00000000" w:rsidR="00000000" w:rsidRPr="00000000">
              <w:rPr>
                <w:rtl w:val="0"/>
              </w:rPr>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color w:val="0000ff"/>
                <w:rtl w:val="0"/>
              </w:rPr>
              <w:t xml:space="preserve">Характеристики:</w:t>
            </w: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color w:val="0000ff"/>
                <w:rtl w:val="0"/>
              </w:rPr>
              <w:t xml:space="preserve">- Высота (см): 150.</w:t>
            </w:r>
            <w:r w:rsidDel="00000000" w:rsidR="00000000" w:rsidRPr="00000000">
              <w:rPr>
                <w:rtl w:val="0"/>
              </w:rPr>
            </w:r>
          </w:p>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color w:val="0000ff"/>
                <w:rtl w:val="0"/>
              </w:rPr>
              <w:t xml:space="preserve">- Растение должно быть доставлено и посажено с использованием чернозёма.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1">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rFonts w:ascii="Calibri" w:cs="Calibri" w:eastAsia="Calibri" w:hAnsi="Calibri"/>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color w:val="000000"/>
                <w:rtl w:val="0"/>
              </w:rPr>
              <w:t xml:space="preserve">Blue spruce  </w:t>
            </w:r>
            <w:r w:rsidDel="00000000" w:rsidR="00000000" w:rsidRPr="00000000">
              <w:rPr>
                <w:rFonts w:ascii="Calibri" w:cs="Calibri" w:eastAsia="Calibri" w:hAnsi="Calibri"/>
                <w:color w:val="0000ff"/>
                <w:rtl w:val="0"/>
              </w:rPr>
              <w:t xml:space="preserve">/ Ель голубая</w:t>
            </w: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6">
            <w:pPr>
              <w:jc w:val="center"/>
              <w:rPr>
                <w:rFonts w:ascii="Calibri" w:cs="Calibri" w:eastAsia="Calibri" w:hAnsi="Calibri"/>
              </w:rPr>
            </w:pPr>
            <w:r w:rsidDel="00000000" w:rsidR="00000000" w:rsidRPr="00000000">
              <w:rPr>
                <w:rFonts w:ascii="Calibri" w:cs="Calibri" w:eastAsia="Calibri" w:hAnsi="Calibri"/>
                <w:color w:val="00000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color w:val="000000"/>
                <w:rtl w:val="0"/>
              </w:rPr>
              <w:t xml:space="preserve">Blue spruce</w:t>
            </w: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color w:val="000000"/>
                <w:rtl w:val="0"/>
              </w:rPr>
              <w:t xml:space="preserve">Characteristics:</w:t>
            </w: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color w:val="000000"/>
                <w:rtl w:val="0"/>
              </w:rPr>
              <w:t xml:space="preserve">- Height (cm): 150.</w:t>
            </w: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color w:val="000000"/>
                <w:rtl w:val="0"/>
              </w:rPr>
              <w:t xml:space="preserve">- The plant must be delivered and planted using black soil.</w:t>
            </w: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tl w:val="0"/>
              </w:rPr>
            </w:r>
          </w:p>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color w:val="0000ff"/>
                <w:rtl w:val="0"/>
              </w:rPr>
              <w:t xml:space="preserve">Ель голубая</w:t>
            </w: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color w:val="0000ff"/>
                <w:rtl w:val="0"/>
              </w:rPr>
              <w:t xml:space="preserve">Характеристики:</w:t>
            </w: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color w:val="0000ff"/>
                <w:rtl w:val="0"/>
              </w:rPr>
              <w:t xml:space="preserve">- Высота (см): 150 cм.</w:t>
            </w:r>
            <w:r w:rsidDel="00000000" w:rsidR="00000000" w:rsidRPr="00000000">
              <w:rPr>
                <w:rtl w:val="0"/>
              </w:rPr>
            </w:r>
          </w:p>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color w:val="0000ff"/>
                <w:rtl w:val="0"/>
              </w:rPr>
              <w:t xml:space="preserve">- Растение должно быть доставлено и посажено с использованием чернозёма.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2">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rPr>
                <w:rFonts w:ascii="Calibri" w:cs="Calibri" w:eastAsia="Calibri" w:hAnsi="Calibri"/>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color w:val="000000"/>
                <w:rtl w:val="0"/>
              </w:rPr>
              <w:t xml:space="preserve">Rose bush  </w:t>
            </w:r>
            <w:r w:rsidDel="00000000" w:rsidR="00000000" w:rsidRPr="00000000">
              <w:rPr>
                <w:rFonts w:ascii="Calibri" w:cs="Calibri" w:eastAsia="Calibri" w:hAnsi="Calibri"/>
                <w:color w:val="0000ff"/>
                <w:rtl w:val="0"/>
              </w:rPr>
              <w:t xml:space="preserve">/ Кустовая роза</w:t>
            </w:r>
            <w:r w:rsidDel="00000000" w:rsidR="00000000" w:rsidRPr="00000000">
              <w:rPr>
                <w:rtl w:val="0"/>
              </w:rPr>
            </w:r>
          </w:p>
          <w:p w:rsidR="00000000" w:rsidDel="00000000" w:rsidP="00000000" w:rsidRDefault="00000000" w:rsidRPr="00000000" w14:paraId="00000096">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7">
            <w:pPr>
              <w:jc w:val="center"/>
              <w:rPr>
                <w:rFonts w:ascii="Calibri" w:cs="Calibri" w:eastAsia="Calibri" w:hAnsi="Calibri"/>
              </w:rPr>
            </w:pP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color w:val="000000"/>
                <w:rtl w:val="0"/>
              </w:rPr>
              <w:t xml:space="preserve">Rose bush</w:t>
            </w: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color w:val="000000"/>
                <w:rtl w:val="0"/>
              </w:rPr>
              <w:t xml:space="preserve">Characteristics:</w:t>
            </w: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color w:val="000000"/>
                <w:rtl w:val="0"/>
              </w:rPr>
              <w:t xml:space="preserve">- The plant must be delivered and planted using black soil.</w:t>
            </w:r>
            <w:r w:rsidDel="00000000" w:rsidR="00000000" w:rsidRPr="00000000">
              <w:rPr>
                <w:rtl w:val="0"/>
              </w:rPr>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color w:val="0000ff"/>
                <w:rtl w:val="0"/>
              </w:rPr>
              <w:t xml:space="preserve">Роза кустовая</w:t>
            </w: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color w:val="0000ff"/>
                <w:rtl w:val="0"/>
              </w:rPr>
              <w:t xml:space="preserve">Характеристики:</w:t>
            </w: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color w:val="0000ff"/>
                <w:rtl w:val="0"/>
              </w:rPr>
              <w:t xml:space="preserve">- Растение должно быть доставлено и посажено с использованием чернозёма.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1">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rPr>
                <w:rFonts w:ascii="Calibri" w:cs="Calibri" w:eastAsia="Calibri" w:hAnsi="Calibri"/>
              </w:rPr>
            </w:pPr>
            <w:r w:rsidDel="00000000" w:rsidR="00000000" w:rsidRPr="00000000">
              <w:rPr>
                <w:rtl w:val="0"/>
              </w:rPr>
            </w:r>
          </w:p>
        </w:tc>
      </w:tr>
      <w:tr>
        <w:trPr>
          <w:cantSplit w:val="0"/>
          <w:trHeight w:val="57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color w:val="000000"/>
                <w:rtl w:val="0"/>
              </w:rPr>
              <w:t xml:space="preserve">Outdoor planter  </w:t>
            </w:r>
            <w:r w:rsidDel="00000000" w:rsidR="00000000" w:rsidRPr="00000000">
              <w:rPr>
                <w:rFonts w:ascii="Calibri" w:cs="Calibri" w:eastAsia="Calibri" w:hAnsi="Calibri"/>
                <w:color w:val="0000ff"/>
                <w:rtl w:val="0"/>
              </w:rPr>
              <w:t xml:space="preserve">/ Уличный вазон</w:t>
            </w: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6">
            <w:pPr>
              <w:jc w:val="center"/>
              <w:rPr>
                <w:rFonts w:ascii="Calibri" w:cs="Calibri" w:eastAsia="Calibri" w:hAnsi="Calibri"/>
              </w:rPr>
            </w:pPr>
            <w:r w:rsidDel="00000000" w:rsidR="00000000" w:rsidRPr="00000000">
              <w:rPr>
                <w:rFonts w:ascii="Calibri" w:cs="Calibri" w:eastAsia="Calibri" w:hAnsi="Calibri"/>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color w:val="000000"/>
                <w:rtl w:val="0"/>
              </w:rPr>
              <w:t xml:space="preserve">Outdoor planter</w:t>
            </w:r>
            <w:r w:rsidDel="00000000" w:rsidR="00000000" w:rsidRPr="00000000">
              <w:rPr>
                <w:rtl w:val="0"/>
              </w:rPr>
            </w:r>
          </w:p>
          <w:p w:rsidR="00000000" w:rsidDel="00000000" w:rsidP="00000000" w:rsidRDefault="00000000" w:rsidRPr="00000000" w14:paraId="000000A8">
            <w:pPr>
              <w:rPr>
                <w:rFonts w:ascii="Calibri" w:cs="Calibri" w:eastAsia="Calibri" w:hAnsi="Calibri"/>
              </w:rPr>
            </w:pPr>
            <w:r w:rsidDel="00000000" w:rsidR="00000000" w:rsidRPr="00000000">
              <w:rPr>
                <w:rtl w:val="0"/>
              </w:rPr>
            </w:r>
          </w:p>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color w:val="000000"/>
                <w:rtl w:val="0"/>
              </w:rPr>
              <w:t xml:space="preserve">Characteristics:</w:t>
            </w:r>
            <w:r w:rsidDel="00000000" w:rsidR="00000000" w:rsidRPr="00000000">
              <w:rPr>
                <w:rtl w:val="0"/>
              </w:rPr>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color w:val="000000"/>
                <w:rtl w:val="0"/>
              </w:rPr>
              <w:t xml:space="preserve">- Height (mm): at least 500.</w:t>
            </w: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color w:val="000000"/>
                <w:rtl w:val="0"/>
              </w:rPr>
              <w:t xml:space="preserve">- Width (mm): at least 250.</w:t>
            </w:r>
            <w:r w:rsidDel="00000000" w:rsidR="00000000" w:rsidRPr="00000000">
              <w:rPr>
                <w:rtl w:val="0"/>
              </w:rPr>
            </w:r>
          </w:p>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color w:val="000000"/>
                <w:rtl w:val="0"/>
              </w:rPr>
              <w:t xml:space="preserve">- Length (mm): at least 900.</w:t>
            </w: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color w:val="000000"/>
                <w:rtl w:val="0"/>
              </w:rPr>
              <w:t xml:space="preserve">- If the planter is made of wood, it must be varnished.</w:t>
            </w: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color w:val="000000"/>
                <w:rtl w:val="0"/>
              </w:rPr>
              <w:t xml:space="preserve">- The planter must be delivered and installed.</w:t>
            </w: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color w:val="0000ff"/>
                <w:rtl w:val="0"/>
              </w:rPr>
              <w:t xml:space="preserve">Уличный вазон</w:t>
            </w: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color w:val="0000ff"/>
                <w:rtl w:val="0"/>
              </w:rPr>
              <w:t xml:space="preserve">Характеристики:</w:t>
            </w:r>
            <w:r w:rsidDel="00000000" w:rsidR="00000000" w:rsidRPr="00000000">
              <w:rPr>
                <w:rtl w:val="0"/>
              </w:rPr>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color w:val="0000ff"/>
                <w:rtl w:val="0"/>
              </w:rPr>
              <w:t xml:space="preserve">- Высота (мм): не менее 500.</w:t>
            </w:r>
            <w:r w:rsidDel="00000000" w:rsidR="00000000" w:rsidRPr="00000000">
              <w:rPr>
                <w:rtl w:val="0"/>
              </w:rPr>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color w:val="0000ff"/>
                <w:rtl w:val="0"/>
              </w:rPr>
              <w:t xml:space="preserve">- Ширина (мм): не менее 250.</w:t>
            </w: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color w:val="0000ff"/>
                <w:rtl w:val="0"/>
              </w:rPr>
              <w:t xml:space="preserve">- Длина (мм): не менее 90.</w:t>
            </w:r>
            <w:r w:rsidDel="00000000" w:rsidR="00000000" w:rsidRPr="00000000">
              <w:rPr>
                <w:rtl w:val="0"/>
              </w:rPr>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color w:val="0000ff"/>
                <w:rtl w:val="0"/>
              </w:rPr>
              <w:t xml:space="preserve">- В случае, если вазон изготовлен из дерева, он должен быть покрыт лаком.</w:t>
            </w:r>
            <w:r w:rsidDel="00000000" w:rsidR="00000000" w:rsidRPr="00000000">
              <w:rPr>
                <w:rtl w:val="0"/>
              </w:rPr>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color w:val="0000ff"/>
                <w:rtl w:val="0"/>
              </w:rPr>
              <w:t xml:space="preserve">- Вазон должен быть доставлен и установлен.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8">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rPr>
                <w:rFonts w:ascii="Calibri" w:cs="Calibri" w:eastAsia="Calibri" w:hAnsi="Calibri"/>
              </w:rPr>
            </w:pPr>
            <w:r w:rsidDel="00000000" w:rsidR="00000000" w:rsidRPr="00000000">
              <w:rPr>
                <w:rtl w:val="0"/>
              </w:rPr>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B">
            <w:pPr>
              <w:rPr>
                <w:rFonts w:ascii="Calibri" w:cs="Calibri" w:eastAsia="Calibri" w:hAnsi="Calibri"/>
                <w:color w:val="000000"/>
              </w:rPr>
            </w:pPr>
            <w:r w:rsidDel="00000000" w:rsidR="00000000" w:rsidRPr="00000000">
              <w:rPr>
                <w:rFonts w:ascii="Calibri" w:cs="Calibri" w:eastAsia="Calibri" w:hAnsi="Calibri"/>
                <w:color w:val="000000"/>
                <w:rtl w:val="0"/>
              </w:rPr>
              <w:t xml:space="preserve">ОБЩАЯ СУММА БЕЗ НДС / </w:t>
            </w:r>
            <w:r w:rsidDel="00000000" w:rsidR="00000000" w:rsidRPr="00000000">
              <w:rPr>
                <w:rFonts w:ascii="Calibri" w:cs="Calibri" w:eastAsia="Calibri" w:hAnsi="Calibri"/>
                <w:color w:val="0000ff"/>
                <w:rtl w:val="0"/>
              </w:rPr>
              <w:t xml:space="preserve">TOTAL PRICE WITHOUT VAT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C">
            <w:pPr>
              <w:jc w:val="cente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D">
            <w:pP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E">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C0">
      <w:pPr>
        <w:pBdr>
          <w:top w:space="0" w:sz="0" w:val="nil"/>
          <w:left w:space="0" w:sz="0" w:val="nil"/>
          <w:bottom w:space="0" w:sz="0" w:val="nil"/>
          <w:right w:space="0" w:sz="0" w:val="nil"/>
          <w:between w:space="0" w:sz="0" w:val="nil"/>
        </w:pBdr>
        <w:ind w:left="720" w:firstLine="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leader="none" w:pos="6615"/>
        </w:tabs>
        <w:ind w:left="72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Всего стоимость (прописью) / </w:t>
      </w:r>
      <w:r w:rsidDel="00000000" w:rsidR="00000000" w:rsidRPr="00000000">
        <w:rPr>
          <w:rFonts w:ascii="Calibri" w:cs="Calibri" w:eastAsia="Calibri" w:hAnsi="Calibri"/>
          <w:color w:val="0070c0"/>
          <w:sz w:val="22"/>
          <w:szCs w:val="22"/>
          <w:rtl w:val="0"/>
        </w:rPr>
        <w:t xml:space="preserve">Total cost (in words)</w:t>
      </w:r>
      <w:r w:rsidDel="00000000" w:rsidR="00000000" w:rsidRPr="00000000">
        <w:rPr>
          <w:rFonts w:ascii="Calibri" w:cs="Calibri" w:eastAsia="Calibri" w:hAnsi="Calibri"/>
          <w:color w:val="000000"/>
          <w:sz w:val="22"/>
          <w:szCs w:val="22"/>
          <w:rtl w:val="0"/>
        </w:rPr>
        <w:t xml:space="preserve">: ___________________________</w:t>
        <w:tab/>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27445" cy="733425"/>
                <wp:effectExtent b="0" l="0" r="0" t="0"/>
                <wp:wrapNone/>
                <wp:docPr id="11" name=""/>
                <a:graphic>
                  <a:graphicData uri="http://schemas.microsoft.com/office/word/2010/wordprocessingShape">
                    <wps:wsp>
                      <wps:cNvSpPr/>
                      <wps:cNvPr id="2" name="Shape 2"/>
                      <wps:spPr>
                        <a:xfrm>
                          <a:off x="2256090" y="3437100"/>
                          <a:ext cx="6179820" cy="685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t xml:space="preserve">Комментарии поставщика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Calibri" w:cs="Calibri" w:eastAsia="Calibri" w:hAnsi="Calibri"/>
                                <w:b w:val="0"/>
                                <w:i w:val="1"/>
                                <w:smallCaps w:val="0"/>
                                <w:strike w:val="0"/>
                                <w:color w:val="0070c0"/>
                                <w:sz w:val="20"/>
                                <w:vertAlign w:val="baseline"/>
                              </w:rPr>
                              <w:t xml:space="preserve">Supplier comments</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27445" cy="733425"/>
                <wp:effectExtent b="0" l="0" r="0" t="0"/>
                <wp:wrapNone/>
                <wp:docPr id="1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27445" cy="733425"/>
                        </a:xfrm>
                        <a:prstGeom prst="rect"/>
                        <a:ln/>
                      </pic:spPr>
                    </pic:pic>
                  </a:graphicData>
                </a:graphic>
              </wp:anchor>
            </w:drawing>
          </mc:Fallback>
        </mc:AlternateContent>
      </w:r>
    </w:p>
    <w:p w:rsidR="00000000" w:rsidDel="00000000" w:rsidP="00000000" w:rsidRDefault="00000000" w:rsidRPr="00000000" w14:paraId="000000C4">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5">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6">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7">
      <w:pPr>
        <w:tabs>
          <w:tab w:val="left" w:leader="none" w:pos="-180"/>
          <w:tab w:val="right" w:leader="none" w:pos="1980"/>
          <w:tab w:val="left" w:leader="none" w:pos="2160"/>
          <w:tab w:val="left" w:leader="none"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leader="none" w:pos="851"/>
        </w:tabs>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Настоящим я подтверждаю, что компания упомянутая выше, за которую я должным образом уполномочен ставить подпись, просмотрела ЗЦП UNFPA/KGZ/RFQ/2024/004, включая все приложения, поправки к документу ЗЦП (если имеются) и ответы со стороны ЮНФПА на уточняющие вопросы предполагаемых провайдеров услуг.  Далее, компания принимает Общие условия контракта ЮНФПА и будет следовать данному ценовому предложению до момента его истечения.</w:t>
      </w:r>
      <w:r w:rsidDel="00000000" w:rsidR="00000000" w:rsidRPr="00000000">
        <w:rPr>
          <w:rFonts w:ascii="Calibri" w:cs="Calibri" w:eastAsia="Calibri" w:hAnsi="Calibri"/>
          <w:color w:val="0070c0"/>
          <w:sz w:val="22"/>
          <w:szCs w:val="22"/>
          <w:rtl w:val="0"/>
        </w:rPr>
        <w:t xml:space="preserve">  / I hereby certify that the company mentioned above, which I am duly authorized to sign for, has reviewed RFQ UNFPA/KGZ/RFQ/2024/004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r w:rsidDel="00000000" w:rsidR="00000000" w:rsidRPr="00000000">
        <w:rPr>
          <w:rtl w:val="0"/>
        </w:rPr>
      </w:r>
    </w:p>
    <w:tbl>
      <w:tblPr>
        <w:tblStyle w:val="Table3"/>
        <w:tblW w:w="9855.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927"/>
        <w:gridCol w:w="2464"/>
        <w:gridCol w:w="2464"/>
        <w:tblGridChange w:id="0">
          <w:tblGrid>
            <w:gridCol w:w="4927"/>
            <w:gridCol w:w="2464"/>
            <w:gridCol w:w="2464"/>
          </w:tblGrid>
        </w:tblGridChange>
      </w:tblGrid>
      <w:tr>
        <w:trPr>
          <w:cantSplit w:val="0"/>
          <w:tblHeader w:val="0"/>
        </w:trPr>
        <w:tc>
          <w:tcPr>
            <w:shd w:fill="auto" w:val="clear"/>
            <w:vAlign w:val="center"/>
          </w:tcPr>
          <w:p w:rsidR="00000000" w:rsidDel="00000000" w:rsidP="00000000" w:rsidRDefault="00000000" w:rsidRPr="00000000" w14:paraId="000000C9">
            <w:pPr>
              <w:tabs>
                <w:tab w:val="left" w:leader="none" w:pos="-180"/>
                <w:tab w:val="right" w:leader="none" w:pos="1980"/>
                <w:tab w:val="left" w:leader="none" w:pos="2160"/>
                <w:tab w:val="left" w:leader="none" w:pos="4320"/>
              </w:tabs>
              <w:rPr/>
            </w:pPr>
            <w:r w:rsidDel="00000000" w:rsidR="00000000" w:rsidRPr="00000000">
              <w:rPr>
                <w:rtl w:val="0"/>
              </w:rPr>
            </w:r>
          </w:p>
          <w:p w:rsidR="00000000" w:rsidDel="00000000" w:rsidP="00000000" w:rsidRDefault="00000000" w:rsidRPr="00000000" w14:paraId="000000CA">
            <w:pPr>
              <w:tabs>
                <w:tab w:val="left" w:leader="none" w:pos="-180"/>
                <w:tab w:val="right" w:leader="none" w:pos="1980"/>
                <w:tab w:val="left" w:leader="none" w:pos="2160"/>
                <w:tab w:val="left" w:leader="none" w:pos="4320"/>
              </w:tabs>
              <w:rPr/>
            </w:pPr>
            <w:r w:rsidDel="00000000" w:rsidR="00000000" w:rsidRPr="00000000">
              <w:rPr>
                <w:rtl w:val="0"/>
              </w:rPr>
            </w:r>
          </w:p>
          <w:p w:rsidR="00000000" w:rsidDel="00000000" w:rsidP="00000000" w:rsidRDefault="00000000" w:rsidRPr="00000000" w14:paraId="000000CB">
            <w:pPr>
              <w:tabs>
                <w:tab w:val="left" w:leader="none" w:pos="-180"/>
                <w:tab w:val="right" w:leader="none" w:pos="1980"/>
                <w:tab w:val="left" w:leader="none" w:pos="2160"/>
                <w:tab w:val="left" w:leader="none" w:pos="4320"/>
              </w:tabs>
              <w:rPr/>
            </w:pPr>
            <w:r w:rsidDel="00000000" w:rsidR="00000000" w:rsidRPr="00000000">
              <w:rPr>
                <w:rtl w:val="0"/>
              </w:rPr>
            </w:r>
          </w:p>
        </w:tc>
        <w:tc>
          <w:tcPr>
            <w:vAlign w:val="center"/>
          </w:tcPr>
          <w:p w:rsidR="00000000" w:rsidDel="00000000" w:rsidP="00000000" w:rsidRDefault="00000000" w:rsidRPr="00000000" w14:paraId="000000CC">
            <w:pPr>
              <w:tabs>
                <w:tab w:val="left" w:leader="none" w:pos="-180"/>
                <w:tab w:val="right" w:leader="none" w:pos="1980"/>
                <w:tab w:val="left" w:leader="none" w:pos="2160"/>
                <w:tab w:val="left" w:leader="none" w:pos="4320"/>
              </w:tabs>
              <w:jc w:val="center"/>
              <w:rPr/>
            </w:pPr>
            <w:r w:rsidDel="00000000" w:rsidR="00000000" w:rsidRPr="00000000">
              <w:rPr>
                <w:color w:val="808080"/>
                <w:rtl w:val="0"/>
              </w:rPr>
              <w:t xml:space="preserve">Click here to enter a date.</w:t>
            </w:r>
            <w:r w:rsidDel="00000000" w:rsidR="00000000" w:rsidRPr="00000000">
              <w:rPr>
                <w:rtl w:val="0"/>
              </w:rPr>
            </w:r>
          </w:p>
        </w:tc>
        <w:tc>
          <w:tcPr>
            <w:vAlign w:val="center"/>
          </w:tcPr>
          <w:p w:rsidR="00000000" w:rsidDel="00000000" w:rsidP="00000000" w:rsidRDefault="00000000" w:rsidRPr="00000000" w14:paraId="000000CD">
            <w:pPr>
              <w:tabs>
                <w:tab w:val="left" w:leader="none" w:pos="-180"/>
                <w:tab w:val="right" w:leader="none" w:pos="1980"/>
                <w:tab w:val="left" w:leader="none" w:pos="2160"/>
                <w:tab w:val="left" w:leader="none" w:pos="4320"/>
              </w:tabs>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CE">
            <w:pPr>
              <w:tabs>
                <w:tab w:val="left" w:leader="none" w:pos="-180"/>
                <w:tab w:val="right" w:leader="none" w:pos="1980"/>
                <w:tab w:val="left" w:leader="none" w:pos="2160"/>
                <w:tab w:val="left" w:leader="none" w:pos="4320"/>
              </w:tabs>
              <w:jc w:val="center"/>
              <w:rPr/>
            </w:pPr>
            <w:r w:rsidDel="00000000" w:rsidR="00000000" w:rsidRPr="00000000">
              <w:rPr>
                <w:rtl w:val="0"/>
              </w:rPr>
              <w:t xml:space="preserve">ФИО и должность </w:t>
            </w:r>
            <w:r w:rsidDel="00000000" w:rsidR="00000000" w:rsidRPr="00000000">
              <w:rPr>
                <w:color w:val="0070c0"/>
                <w:rtl w:val="0"/>
              </w:rPr>
              <w:t xml:space="preserve">/ Name and title</w:t>
            </w:r>
            <w:r w:rsidDel="00000000" w:rsidR="00000000" w:rsidRPr="00000000">
              <w:rPr>
                <w:rtl w:val="0"/>
              </w:rPr>
            </w:r>
          </w:p>
        </w:tc>
        <w:tc>
          <w:tcPr>
            <w:gridSpan w:val="2"/>
            <w:vAlign w:val="center"/>
          </w:tcPr>
          <w:p w:rsidR="00000000" w:rsidDel="00000000" w:rsidP="00000000" w:rsidRDefault="00000000" w:rsidRPr="00000000" w14:paraId="000000CF">
            <w:pPr>
              <w:tabs>
                <w:tab w:val="left" w:leader="none" w:pos="-180"/>
                <w:tab w:val="right" w:leader="none" w:pos="1980"/>
                <w:tab w:val="left" w:leader="none" w:pos="2160"/>
                <w:tab w:val="left" w:leader="none" w:pos="4320"/>
              </w:tabs>
              <w:jc w:val="center"/>
              <w:rPr/>
            </w:pPr>
            <w:r w:rsidDel="00000000" w:rsidR="00000000" w:rsidRPr="00000000">
              <w:rPr>
                <w:rtl w:val="0"/>
              </w:rPr>
              <w:t xml:space="preserve">Дата и место </w:t>
            </w:r>
            <w:r w:rsidDel="00000000" w:rsidR="00000000" w:rsidRPr="00000000">
              <w:rPr>
                <w:color w:val="0070c0"/>
                <w:rtl w:val="0"/>
              </w:rPr>
              <w:t xml:space="preserve">/ Date and place</w:t>
            </w:r>
            <w:r w:rsidDel="00000000" w:rsidR="00000000" w:rsidRPr="00000000">
              <w:rPr>
                <w:rtl w:val="0"/>
              </w:rPr>
            </w:r>
          </w:p>
        </w:tc>
      </w:tr>
    </w:tbl>
    <w:p w:rsidR="00000000" w:rsidDel="00000000" w:rsidP="00000000" w:rsidRDefault="00000000" w:rsidRPr="00000000" w14:paraId="000000D1">
      <w:pPr>
        <w:rPr>
          <w:rFonts w:ascii="Calibri" w:cs="Calibri" w:eastAsia="Calibri" w:hAnsi="Calibri"/>
          <w:sz w:val="18"/>
          <w:szCs w:val="18"/>
        </w:rPr>
      </w:pPr>
      <w:r w:rsidDel="00000000" w:rsidR="00000000" w:rsidRPr="00000000">
        <w:rPr>
          <w:rtl w:val="0"/>
        </w:rPr>
      </w:r>
    </w:p>
    <w:sectPr>
      <w:headerReference r:id="rId8" w:type="default"/>
      <w:footerReference r:id="rId9" w:type="default"/>
      <w:footerReference r:id="rId10" w:type="even"/>
      <w:pgSz w:h="16838" w:w="11906" w:orient="portrait"/>
      <w:pgMar w:bottom="720" w:top="720" w:left="993"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leader="none" w:pos="4153"/>
        <w:tab w:val="right" w:leader="none" w:pos="830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leader="none" w:pos="4153"/>
        <w:tab w:val="right" w:leader="none" w:pos="8306"/>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leader="none" w:pos="4153"/>
        <w:tab w:val="right" w:leader="none" w:pos="8306"/>
      </w:tabs>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8"/>
        <w:szCs w:val="18"/>
        <w:rtl w:val="0"/>
      </w:rPr>
      <w:t xml:space="preserve"> of </w:t>
    </w:r>
    <w:r w:rsidDel="00000000" w:rsidR="00000000" w:rsidRPr="00000000">
      <w:rPr>
        <w:rFonts w:ascii="Calibri" w:cs="Calibri" w:eastAsia="Calibri" w:hAnsi="Calibri"/>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leader="none" w:pos="4320"/>
        <w:tab w:val="right" w:leader="none" w:pos="8640"/>
        <w:tab w:val="right" w:leader="none" w:pos="9720"/>
      </w:tabs>
      <w:spacing w:line="230" w:lineRule="auto"/>
      <w:ind w:right="36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UNFPA/PSB/Bids/Request for Quotation for Services/RFQ/</w:t>
    </w:r>
    <w:r w:rsidDel="00000000" w:rsidR="00000000" w:rsidRPr="00000000">
      <w:rPr>
        <w:rFonts w:ascii="Calibri" w:cs="Calibri" w:eastAsia="Calibri" w:hAnsi="Calibri"/>
        <w:color w:val="000000"/>
        <w:sz w:val="13"/>
        <w:szCs w:val="13"/>
        <w:rtl w:val="0"/>
      </w:rPr>
      <w:t xml:space="preserve"> </w:t>
    </w:r>
    <w:r w:rsidDel="00000000" w:rsidR="00000000" w:rsidRPr="00000000">
      <w:rPr>
        <w:rFonts w:ascii="Calibri" w:cs="Calibri" w:eastAsia="Calibri" w:hAnsi="Calibri"/>
        <w:color w:val="000000"/>
        <w:sz w:val="18"/>
        <w:szCs w:val="18"/>
        <w:rtl w:val="0"/>
      </w:rPr>
      <w:t xml:space="preserve">RFQ Simple Services [0215 – Rev00]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18"/>
        <w:szCs w:val="18"/>
      </w:rPr>
    </w:pPr>
    <w:r w:rsidDel="00000000" w:rsidR="00000000" w:rsidRPr="00000000">
      <w:rPr>
        <w:rtl w:val="0"/>
      </w:rPr>
    </w:r>
  </w:p>
  <w:tbl>
    <w:tblPr>
      <w:tblStyle w:val="Table4"/>
      <w:tblW w:w="102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6986"/>
      <w:tblGridChange w:id="0">
        <w:tblGrid>
          <w:gridCol w:w="3240"/>
          <w:gridCol w:w="6986"/>
        </w:tblGrid>
      </w:tblGridChange>
    </w:tblGrid>
    <w:tr>
      <w:trPr>
        <w:cantSplit w:val="0"/>
        <w:trHeight w:val="1142" w:hRule="atLeast"/>
        <w:tblHeader w:val="0"/>
      </w:trPr>
      <w:tc>
        <w:tcPr>
          <w:shd w:fill="auto" w:val="clear"/>
        </w:tcPr>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leader="none" w:pos="4320"/>
              <w:tab w:val="right" w:leader="none" w:pos="8640"/>
            </w:tabs>
            <w:rPr>
              <w:rFonts w:ascii="Times" w:cs="Times" w:eastAsia="Times" w:hAnsi="Times"/>
              <w:color w:val="000000"/>
              <w:sz w:val="24"/>
              <w:szCs w:val="24"/>
            </w:rPr>
          </w:pPr>
          <w:r w:rsidDel="00000000" w:rsidR="00000000" w:rsidRPr="00000000">
            <w:rPr>
              <w:rFonts w:ascii="Arial Narrow" w:cs="Arial Narrow" w:eastAsia="Arial Narrow" w:hAnsi="Arial Narrow"/>
              <w:color w:val="000000"/>
              <w:sz w:val="24"/>
              <w:szCs w:val="24"/>
            </w:rPr>
            <w:drawing>
              <wp:inline distB="0" distT="0" distL="0" distR="0">
                <wp:extent cx="971550" cy="457200"/>
                <wp:effectExtent b="0" l="0" r="0" t="0"/>
                <wp:docPr descr="clouored%20logo" id="12"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D4">
          <w:pPr>
            <w:tabs>
              <w:tab w:val="center" w:leader="none" w:pos="4320"/>
              <w:tab w:val="right" w:leader="none" w:pos="8640"/>
            </w:tabs>
            <w:jc w:val="right"/>
            <w:rPr>
              <w:sz w:val="18"/>
              <w:szCs w:val="18"/>
            </w:rPr>
          </w:pPr>
          <w:r w:rsidDel="00000000" w:rsidR="00000000" w:rsidRPr="00000000">
            <w:rPr>
              <w:sz w:val="18"/>
              <w:szCs w:val="18"/>
              <w:rtl w:val="0"/>
            </w:rPr>
            <w:t xml:space="preserve">United Nations Population Fund</w:t>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160, Chui Avenue, Bishkek, Kyrgyz Republic </w:t>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leader="none" w:pos="4320"/>
              <w:tab w:val="right" w:leader="none" w:pos="8640"/>
            </w:tabs>
            <w:jc w:val="right"/>
            <w:rPr>
              <w:i w:val="1"/>
              <w:color w:val="003366"/>
              <w:sz w:val="18"/>
              <w:szCs w:val="18"/>
              <w:u w:val="single"/>
            </w:rPr>
          </w:pPr>
          <w:r w:rsidDel="00000000" w:rsidR="00000000" w:rsidRPr="00000000">
            <w:rPr>
              <w:color w:val="000000"/>
              <w:sz w:val="18"/>
              <w:szCs w:val="18"/>
              <w:rtl w:val="0"/>
            </w:rPr>
            <w:t xml:space="preserve">Email for inquiries: </w:t>
          </w:r>
          <w:hyperlink r:id="rId2">
            <w:r w:rsidDel="00000000" w:rsidR="00000000" w:rsidRPr="00000000">
              <w:rPr>
                <w:i w:val="1"/>
                <w:color w:val="003366"/>
                <w:sz w:val="18"/>
                <w:szCs w:val="18"/>
                <w:u w:val="single"/>
                <w:rtl w:val="0"/>
              </w:rPr>
              <w:t xml:space="preserve">procurement_kyrgyzstan@unfpa.org</w:t>
            </w:r>
          </w:hyperlink>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Email for bid submission: </w:t>
          </w:r>
          <w:hyperlink r:id="rId3">
            <w:r w:rsidDel="00000000" w:rsidR="00000000" w:rsidRPr="00000000">
              <w:rPr>
                <w:i w:val="1"/>
                <w:color w:val="003366"/>
                <w:sz w:val="18"/>
                <w:szCs w:val="18"/>
                <w:u w:val="single"/>
                <w:rtl w:val="0"/>
              </w:rPr>
              <w:t xml:space="preserve">tenders_kyrgyzstan@unfpa.org</w:t>
            </w:r>
          </w:hyperlink>
          <w:r w:rsidDel="00000000" w:rsidR="00000000" w:rsidRPr="00000000">
            <w:rPr>
              <w:i w:val="1"/>
              <w:color w:val="000000"/>
              <w:sz w:val="18"/>
              <w:szCs w:val="18"/>
              <w:rtl w:val="0"/>
            </w:rPr>
            <w:t xml:space="preserve"> </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Website: </w:t>
          </w:r>
          <w:hyperlink r:id="rId4">
            <w:r w:rsidDel="00000000" w:rsidR="00000000" w:rsidRPr="00000000">
              <w:rPr>
                <w:color w:val="003366"/>
                <w:sz w:val="18"/>
                <w:szCs w:val="18"/>
                <w:u w:val="single"/>
                <w:rtl w:val="0"/>
              </w:rPr>
              <w:t xml:space="preserve">http://kyrgyzstan.unfpa.org</w:t>
            </w:r>
          </w:hyperlink>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Фонд ООН в области </w:t>
          </w:r>
          <w:r w:rsidDel="00000000" w:rsidR="00000000" w:rsidRPr="00000000">
            <w:rPr>
              <w:sz w:val="18"/>
              <w:szCs w:val="18"/>
              <w:rtl w:val="0"/>
            </w:rPr>
            <w:t xml:space="preserve">н</w:t>
          </w:r>
          <w:r w:rsidDel="00000000" w:rsidR="00000000" w:rsidRPr="00000000">
            <w:rPr>
              <w:color w:val="000000"/>
              <w:sz w:val="18"/>
              <w:szCs w:val="18"/>
              <w:rtl w:val="0"/>
            </w:rPr>
            <w:t xml:space="preserve">ародонаселения </w:t>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Проспект Чуй 160, Бишкек, Кыргызская Республика</w:t>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Эл. почта для запросов: </w:t>
          </w:r>
          <w:hyperlink r:id="rId5">
            <w:r w:rsidDel="00000000" w:rsidR="00000000" w:rsidRPr="00000000">
              <w:rPr>
                <w:i w:val="1"/>
                <w:color w:val="003366"/>
                <w:sz w:val="18"/>
                <w:szCs w:val="18"/>
                <w:u w:val="single"/>
                <w:rtl w:val="0"/>
              </w:rPr>
              <w:t xml:space="preserve">procurement_kyrgyzstan@unfpa.org</w:t>
            </w:r>
          </w:hyperlink>
          <w:r w:rsidDel="00000000" w:rsidR="00000000" w:rsidRPr="00000000">
            <w:rPr>
              <w:i w:val="1"/>
              <w:color w:val="000000"/>
              <w:sz w:val="18"/>
              <w:szCs w:val="18"/>
              <w:rtl w:val="0"/>
            </w:rPr>
            <w:t xml:space="preserve"> </w:t>
          </w:r>
          <w:r w:rsidDel="00000000" w:rsidR="00000000" w:rsidRPr="00000000">
            <w:rPr>
              <w:color w:val="000000"/>
              <w:sz w:val="18"/>
              <w:szCs w:val="18"/>
              <w:rtl w:val="0"/>
            </w:rPr>
            <w:t xml:space="preserve"> </w:t>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8"/>
              <w:szCs w:val="18"/>
            </w:rPr>
          </w:pPr>
          <w:r w:rsidDel="00000000" w:rsidR="00000000" w:rsidRPr="00000000">
            <w:rPr>
              <w:color w:val="000000"/>
              <w:sz w:val="18"/>
              <w:szCs w:val="18"/>
              <w:rtl w:val="0"/>
            </w:rPr>
            <w:t xml:space="preserve">Эл. почта для отправки коммерческих предложений:</w:t>
          </w:r>
          <w:r w:rsidDel="00000000" w:rsidR="00000000" w:rsidRPr="00000000">
            <w:rPr>
              <w:i w:val="1"/>
              <w:color w:val="000000"/>
              <w:sz w:val="18"/>
              <w:szCs w:val="18"/>
              <w:rtl w:val="0"/>
            </w:rPr>
            <w:t xml:space="preserve"> </w:t>
          </w:r>
          <w:hyperlink r:id="rId6">
            <w:r w:rsidDel="00000000" w:rsidR="00000000" w:rsidRPr="00000000">
              <w:rPr>
                <w:i w:val="1"/>
                <w:color w:val="003366"/>
                <w:sz w:val="18"/>
                <w:szCs w:val="18"/>
                <w:u w:val="single"/>
                <w:rtl w:val="0"/>
              </w:rPr>
              <w:t xml:space="preserve">tenders_kyrgyzstan@unfpa.org</w:t>
            </w:r>
          </w:hyperlink>
          <w:r w:rsidDel="00000000" w:rsidR="00000000" w:rsidRPr="00000000">
            <w:rPr>
              <w:i w:val="1"/>
              <w:color w:val="000000"/>
              <w:sz w:val="18"/>
              <w:szCs w:val="18"/>
              <w:rtl w:val="0"/>
            </w:rPr>
            <w:t xml:space="preserve"> </w:t>
          </w:r>
          <w:r w:rsidDel="00000000" w:rsidR="00000000" w:rsidRPr="00000000">
            <w:rPr>
              <w:color w:val="000000"/>
              <w:sz w:val="18"/>
              <w:szCs w:val="18"/>
              <w:rtl w:val="0"/>
            </w:rPr>
            <w:t xml:space="preserve"> </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leader="none" w:pos="4320"/>
              <w:tab w:val="right" w:leader="none" w:pos="8640"/>
            </w:tabs>
            <w:jc w:val="right"/>
            <w:rPr>
              <w:rFonts w:ascii="Times" w:cs="Times" w:eastAsia="Times" w:hAnsi="Times"/>
              <w:color w:val="000000"/>
              <w:sz w:val="24"/>
              <w:szCs w:val="24"/>
            </w:rPr>
          </w:pPr>
          <w:r w:rsidDel="00000000" w:rsidR="00000000" w:rsidRPr="00000000">
            <w:rPr>
              <w:rFonts w:ascii="Times" w:cs="Times" w:eastAsia="Times" w:hAnsi="Times"/>
              <w:color w:val="000000"/>
              <w:sz w:val="18"/>
              <w:szCs w:val="18"/>
              <w:rtl w:val="0"/>
            </w:rPr>
            <w:t xml:space="preserve">Вебсайт: </w:t>
          </w:r>
          <w:hyperlink r:id="rId7">
            <w:r w:rsidDel="00000000" w:rsidR="00000000" w:rsidRPr="00000000">
              <w:rPr>
                <w:rFonts w:ascii="Times" w:cs="Times" w:eastAsia="Times" w:hAnsi="Times"/>
                <w:color w:val="003366"/>
                <w:sz w:val="18"/>
                <w:szCs w:val="18"/>
                <w:u w:val="single"/>
                <w:rtl w:val="0"/>
              </w:rPr>
              <w:t xml:space="preserve">www.kyrgyzstan.unfpa.org</w:t>
            </w:r>
          </w:hyperlink>
          <w:r w:rsidDel="00000000" w:rsidR="00000000" w:rsidRPr="00000000">
            <w:rPr>
              <w:rtl w:val="0"/>
            </w:rPr>
          </w:r>
        </w:p>
      </w:tc>
    </w:tr>
  </w:tbl>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leader="none" w:pos="4320"/>
        <w:tab w:val="right" w:leader="none" w:pos="8640"/>
      </w:tabs>
      <w:rPr>
        <w:rFonts w:ascii="Times" w:cs="Times" w:eastAsia="Times" w:hAnsi="Times"/>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5f91"/>
      <w:sz w:val="28"/>
      <w:szCs w:val="28"/>
    </w:rPr>
  </w:style>
  <w:style w:type="paragraph" w:styleId="Heading2">
    <w:name w:val="heading 2"/>
    <w:basedOn w:val="Normal"/>
    <w:next w:val="Normal"/>
    <w:pPr>
      <w:keepNext w:val="1"/>
      <w:tabs>
        <w:tab w:val="left" w:leader="none" w:pos="-180"/>
        <w:tab w:val="right" w:leader="none" w:pos="1980"/>
        <w:tab w:val="left" w:leader="none" w:pos="2160"/>
        <w:tab w:val="left" w:leader="none" w:pos="4320"/>
      </w:tabs>
      <w:jc w:val="center"/>
    </w:pPr>
    <w:rPr>
      <w:b w:val="1"/>
      <w:sz w:val="22"/>
      <w:szCs w:val="22"/>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24"/>
      <w:szCs w:val="24"/>
      <w:u w:val="single"/>
    </w:rPr>
  </w:style>
  <w:style w:type="paragraph" w:styleId="Normal" w:default="1">
    <w:name w:val="Normal"/>
    <w:qFormat w:val="1"/>
    <w:rsid w:val="00A2199D"/>
  </w:style>
  <w:style w:type="paragraph" w:styleId="Heading1">
    <w:name w:val="heading 1"/>
    <w:basedOn w:val="Normal"/>
    <w:next w:val="Normal"/>
    <w:link w:val="Heading1Char"/>
    <w:uiPriority w:val="9"/>
    <w:qFormat w:val="1"/>
    <w:rsid w:val="00991963"/>
    <w:pPr>
      <w:keepNext w:val="1"/>
      <w:keepLines w:val="1"/>
      <w:spacing w:before="480" w:line="276" w:lineRule="auto"/>
      <w:outlineLvl w:val="0"/>
    </w:pPr>
    <w:rPr>
      <w:rFonts w:ascii="Cambria" w:hAnsi="Cambria"/>
      <w:b w:val="1"/>
      <w:bCs w:val="1"/>
      <w:color w:val="365f91"/>
      <w:sz w:val="28"/>
      <w:szCs w:val="28"/>
      <w:lang w:val="en-GB"/>
    </w:rPr>
  </w:style>
  <w:style w:type="paragraph" w:styleId="Heading2">
    <w:name w:val="heading 2"/>
    <w:basedOn w:val="Normal"/>
    <w:next w:val="Normal"/>
    <w:uiPriority w:val="9"/>
    <w:semiHidden w:val="1"/>
    <w:unhideWhenUsed w:val="1"/>
    <w:qFormat w:val="1"/>
    <w:rsid w:val="00A2199D"/>
    <w:pPr>
      <w:keepNext w:val="1"/>
      <w:tabs>
        <w:tab w:val="left" w:pos="-180"/>
        <w:tab w:val="right" w:pos="1980"/>
        <w:tab w:val="left" w:pos="2160"/>
        <w:tab w:val="left" w:pos="4320"/>
      </w:tabs>
      <w:jc w:val="center"/>
      <w:outlineLvl w:val="1"/>
    </w:pPr>
    <w:rPr>
      <w:b w:val="1"/>
      <w:bCs w:val="1"/>
      <w:sz w:val="22"/>
    </w:rPr>
  </w:style>
  <w:style w:type="paragraph" w:styleId="Heading3">
    <w:name w:val="heading 3"/>
    <w:basedOn w:val="Normal"/>
    <w:next w:val="Normal"/>
    <w:link w:val="Heading3Char"/>
    <w:uiPriority w:val="9"/>
    <w:semiHidden w:val="1"/>
    <w:unhideWhenUsed w:val="1"/>
    <w:qFormat w:val="1"/>
    <w:rsid w:val="00991963"/>
    <w:pPr>
      <w:keepNext w:val="1"/>
      <w:spacing w:after="60" w:before="240"/>
      <w:outlineLvl w:val="2"/>
    </w:pPr>
    <w:rPr>
      <w:rFonts w:ascii="Cambria" w:hAnsi="Cambria"/>
      <w:b w:val="1"/>
      <w:bCs w:val="1"/>
      <w:sz w:val="26"/>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A2199D"/>
    <w:pPr>
      <w:jc w:val="center"/>
    </w:pPr>
    <w:rPr>
      <w:b w:val="1"/>
      <w:bCs w:val="1"/>
      <w:sz w:val="24"/>
      <w:u w:val="single"/>
    </w:rPr>
  </w:style>
  <w:style w:type="paragraph" w:styleId="letter" w:customStyle="1">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val="1"/>
    <w:rsid w:val="00A2199D"/>
    <w:pPr>
      <w:jc w:val="center"/>
    </w:pPr>
    <w:rPr>
      <w:b w:val="1"/>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styleId="UNFPAAddress" w:customStyle="1">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cs="Tahoma" w:hAnsi="Tahoma"/>
      <w:sz w:val="16"/>
      <w:szCs w:val="16"/>
    </w:rPr>
  </w:style>
  <w:style w:type="character" w:styleId="BalloonTextChar" w:customStyle="1">
    <w:name w:val="Balloon Text Char"/>
    <w:link w:val="BalloonText"/>
    <w:rsid w:val="00963E09"/>
    <w:rPr>
      <w:rFonts w:ascii="Tahoma" w:cs="Tahoma" w:hAnsi="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val="1"/>
    <w:rsid w:val="00991963"/>
    <w:pPr>
      <w:spacing w:after="100" w:afterAutospacing="1" w:before="100" w:beforeAutospacing="1"/>
    </w:pPr>
    <w:rPr>
      <w:sz w:val="24"/>
      <w:szCs w:val="24"/>
      <w:lang w:eastAsia="en-GB" w:val="en-GB"/>
    </w:rPr>
  </w:style>
  <w:style w:type="character" w:styleId="Heading3Char" w:customStyle="1">
    <w:name w:val="Heading 3 Char"/>
    <w:link w:val="Heading3"/>
    <w:semiHidden w:val="1"/>
    <w:rsid w:val="00991963"/>
    <w:rPr>
      <w:rFonts w:ascii="Cambria" w:cs="Times New Roman" w:eastAsia="Times New Roman" w:hAnsi="Cambria"/>
      <w:b w:val="1"/>
      <w:bCs w:val="1"/>
      <w:sz w:val="26"/>
      <w:szCs w:val="26"/>
      <w:lang w:eastAsia="en-US" w:val="en-US"/>
    </w:rPr>
  </w:style>
  <w:style w:type="character" w:styleId="Heading1Char" w:customStyle="1">
    <w:name w:val="Heading 1 Char"/>
    <w:link w:val="Heading1"/>
    <w:uiPriority w:val="9"/>
    <w:rsid w:val="00991963"/>
    <w:rPr>
      <w:rFonts w:ascii="Cambria" w:hAnsi="Cambria"/>
      <w:b w:val="1"/>
      <w:bCs w:val="1"/>
      <w:color w:val="365f91"/>
      <w:sz w:val="28"/>
      <w:szCs w:val="28"/>
      <w:lang w:eastAsia="en-US"/>
    </w:rPr>
  </w:style>
  <w:style w:type="paragraph" w:styleId="BodyText">
    <w:name w:val="Body Text"/>
    <w:basedOn w:val="Normal"/>
    <w:link w:val="BodyTextChar"/>
    <w:unhideWhenUsed w:val="1"/>
    <w:rsid w:val="00991963"/>
    <w:pPr>
      <w:tabs>
        <w:tab w:val="left" w:pos="540"/>
      </w:tabs>
      <w:spacing w:line="280" w:lineRule="exact"/>
    </w:pPr>
    <w:rPr>
      <w:rFonts w:ascii="Times" w:eastAsia="Times" w:hAnsi="Times"/>
      <w:sz w:val="22"/>
    </w:rPr>
  </w:style>
  <w:style w:type="character" w:styleId="BodyTextChar" w:customStyle="1">
    <w:name w:val="Body Text Char"/>
    <w:link w:val="BodyText"/>
    <w:rsid w:val="00991963"/>
    <w:rPr>
      <w:rFonts w:ascii="Times" w:eastAsia="Times" w:hAnsi="Times"/>
      <w:sz w:val="22"/>
      <w:lang w:eastAsia="en-US" w:val="en-US"/>
    </w:rPr>
  </w:style>
  <w:style w:type="table" w:styleId="TableGrid">
    <w:name w:val="Table Grid"/>
    <w:basedOn w:val="TableNormal"/>
    <w:rsid w:val="00991963"/>
    <w:rPr>
      <w:rFonts w:ascii="Calibri" w:cs="Arial"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igure1" w:customStyle="1">
    <w:name w:val="Figure_1"/>
    <w:link w:val="Figure1Char"/>
    <w:autoRedefine w:val="1"/>
    <w:rsid w:val="004B579A"/>
    <w:pPr>
      <w:overflowPunct w:val="0"/>
      <w:autoSpaceDE w:val="0"/>
      <w:autoSpaceDN w:val="0"/>
      <w:adjustRightInd w:val="0"/>
      <w:spacing w:after="60" w:before="60"/>
      <w:textAlignment w:val="baseline"/>
    </w:pPr>
    <w:rPr>
      <w:rFonts w:ascii="Calibri" w:hAnsi="Calibri"/>
      <w:bCs w:val="1"/>
      <w:sz w:val="22"/>
      <w:szCs w:val="22"/>
    </w:rPr>
  </w:style>
  <w:style w:type="character" w:styleId="Figure1Char" w:customStyle="1">
    <w:name w:val="Figure_1 Char"/>
    <w:link w:val="Figure1"/>
    <w:locked w:val="1"/>
    <w:rsid w:val="004B579A"/>
    <w:rPr>
      <w:rFonts w:ascii="Calibri" w:hAnsi="Calibri"/>
      <w:bCs w:val="1"/>
      <w:sz w:val="22"/>
      <w:szCs w:val="22"/>
      <w:lang w:eastAsia="en-US"/>
    </w:rPr>
  </w:style>
  <w:style w:type="paragraph" w:styleId="FootnoteText">
    <w:name w:val="footnote text"/>
    <w:basedOn w:val="Normal"/>
    <w:link w:val="FootnoteTextChar"/>
    <w:rsid w:val="00782483"/>
  </w:style>
  <w:style w:type="character" w:styleId="FootnoteTextChar" w:customStyle="1">
    <w:name w:val="Footnote Text Char"/>
    <w:link w:val="FootnoteText"/>
    <w:rsid w:val="00782483"/>
    <w:rPr>
      <w:lang w:eastAsia="en-US" w:val="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val="1"/>
    <w:rsid w:val="002E4A31"/>
    <w:pPr>
      <w:overflowPunct w:val="0"/>
      <w:autoSpaceDE w:val="0"/>
      <w:autoSpaceDN w:val="0"/>
      <w:adjustRightInd w:val="0"/>
      <w:ind w:left="720"/>
      <w:textAlignment w:val="baseline"/>
    </w:pPr>
    <w:rPr>
      <w:sz w:val="22"/>
      <w:lang w:eastAsia="en-GB"/>
    </w:rPr>
  </w:style>
  <w:style w:type="character" w:styleId="ListParagraphChar" w:customStyle="1">
    <w:name w:val="List Paragraph Char"/>
    <w:link w:val="ListParagraph"/>
    <w:uiPriority w:val="34"/>
    <w:locked w:val="1"/>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styleId="CommentTextChar" w:customStyle="1">
    <w:name w:val="Comment Text Char"/>
    <w:link w:val="CommentText"/>
    <w:uiPriority w:val="99"/>
    <w:rsid w:val="002E4A31"/>
    <w:rPr>
      <w:lang w:eastAsia="en-US" w:val="en-US"/>
    </w:rPr>
  </w:style>
  <w:style w:type="paragraph" w:styleId="CommentSubject">
    <w:name w:val="annotation subject"/>
    <w:basedOn w:val="CommentText"/>
    <w:next w:val="CommentText"/>
    <w:link w:val="CommentSubjectChar"/>
    <w:rsid w:val="002E4A31"/>
    <w:rPr>
      <w:b w:val="1"/>
      <w:bCs w:val="1"/>
    </w:rPr>
  </w:style>
  <w:style w:type="character" w:styleId="CommentSubjectChar" w:customStyle="1">
    <w:name w:val="Comment Subject Char"/>
    <w:link w:val="CommentSubject"/>
    <w:rsid w:val="002E4A31"/>
    <w:rPr>
      <w:b w:val="1"/>
      <w:bCs w:val="1"/>
      <w:lang w:eastAsia="en-US" w:val="en-US"/>
    </w:rPr>
  </w:style>
  <w:style w:type="paragraph" w:styleId="Revision">
    <w:name w:val="Revision"/>
    <w:hidden w:val="1"/>
    <w:uiPriority w:val="99"/>
    <w:semiHidden w:val="1"/>
    <w:rsid w:val="00000C07"/>
  </w:style>
  <w:style w:type="character" w:styleId="TitleChar" w:customStyle="1">
    <w:name w:val="Title Char"/>
    <w:link w:val="Title"/>
    <w:locked w:val="1"/>
    <w:rsid w:val="006F59E9"/>
    <w:rPr>
      <w:b w:val="1"/>
      <w:bCs w:val="1"/>
      <w:sz w:val="24"/>
      <w:u w:val="single"/>
      <w:lang w:eastAsia="en-US" w:val="en-US"/>
    </w:rPr>
  </w:style>
  <w:style w:type="character" w:styleId="PlaceholderText">
    <w:name w:val="Placeholder Text"/>
    <w:uiPriority w:val="99"/>
    <w:semiHidden w:val="1"/>
    <w:rsid w:val="000275EF"/>
    <w:rPr>
      <w:color w:val="808080"/>
    </w:rPr>
  </w:style>
  <w:style w:type="paragraph" w:styleId="NoSpacing">
    <w:name w:val="No Spacing"/>
    <w:link w:val="NoSpacingChar"/>
    <w:uiPriority w:val="1"/>
    <w:qFormat w:val="1"/>
    <w:rsid w:val="00E1665E"/>
    <w:rPr>
      <w:rFonts w:asciiTheme="minorHAnsi" w:cstheme="minorBidi" w:eastAsiaTheme="minorEastAsia" w:hAnsiTheme="minorHAnsi"/>
      <w:sz w:val="22"/>
      <w:szCs w:val="22"/>
      <w:lang w:eastAsia="zh-CN"/>
    </w:rPr>
  </w:style>
  <w:style w:type="character" w:styleId="NoSpacingChar" w:customStyle="1">
    <w:name w:val="No Spacing Char"/>
    <w:basedOn w:val="DefaultParagraphFont"/>
    <w:link w:val="NoSpacing"/>
    <w:uiPriority w:val="1"/>
    <w:rsid w:val="00E1665E"/>
    <w:rPr>
      <w:rFonts w:asciiTheme="minorHAnsi" w:cstheme="minorBidi" w:eastAsiaTheme="minorEastAsia" w:hAnsiTheme="minorHAnsi"/>
      <w:sz w:val="22"/>
      <w:szCs w:val="22"/>
      <w:lang w:eastAsia="zh-CN"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b"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c"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d"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e"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0"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1"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2"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3"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4"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top w:w="15.0" w:type="dxa"/>
        <w:left w:w="15.0" w:type="dxa"/>
        <w:bottom w:w="15.0" w:type="dxa"/>
        <w:right w:w="15.0" w:type="dxa"/>
      </w:tblCellMar>
    </w:tblPr>
  </w:style>
  <w:style w:type="table" w:styleId="af6"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table" w:styleId="af7" w:customStyle="1">
    <w:basedOn w:val="TableNormal"/>
    <w:rPr>
      <w:rFonts w:ascii="Calibri" w:cs="Calibri" w:eastAsia="Calibri" w:hAnsi="Calibri"/>
      <w:sz w:val="22"/>
      <w:szCs w:val="22"/>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 w:type="table" w:styleId="Table4">
    <w:basedOn w:val="TableNormal"/>
    <w:rPr>
      <w:rFonts w:ascii="Calibri" w:cs="Calibri" w:eastAsia="Calibri" w:hAnsi="Calibri"/>
      <w:sz w:val="22"/>
      <w:szCs w:val="22"/>
    </w:rPr>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procurement_kyrgyzstan@unfpa.org" TargetMode="External"/><Relationship Id="rId3" Type="http://schemas.openxmlformats.org/officeDocument/2006/relationships/hyperlink" Target="mailto:tenders_kyrgyzstan@unfpa.org" TargetMode="External"/><Relationship Id="rId4" Type="http://schemas.openxmlformats.org/officeDocument/2006/relationships/hyperlink" Target="http://kyrgyzstan.unfpa.org" TargetMode="External"/><Relationship Id="rId5" Type="http://schemas.openxmlformats.org/officeDocument/2006/relationships/hyperlink" Target="mailto:procurement_kyrgyzstan@unfpa.org" TargetMode="External"/><Relationship Id="rId6" Type="http://schemas.openxmlformats.org/officeDocument/2006/relationships/hyperlink" Target="mailto:tenders_kyrgyzstan@unfpa.org" TargetMode="External"/><Relationship Id="rId7" Type="http://schemas.openxmlformats.org/officeDocument/2006/relationships/hyperlink" Target="http://www.kyrgyzstan.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jPOHSl8KYKPAhYCzJgeNc5VuUg==">CgMxLjAyCGguZ2pkZ3hzOABqSQo2c3VnZ2VzdElkSW1wb3J0ZjE4OTUyNzYtMmM2MC00M2FmLTkxZmYtMjk4NzZiMDUwMGUxXzE1Eg9Ba3lsYmVrIEJha3l0b3ZqSAo1c3VnZ2VzdElkSW1wb3J0ZjE4OTUyNzYtMmM2MC00M2FmLTkxZmYtMjk4NzZiMDUwMGUxXzQSD0FreWxiZWsgQmFreXRvdnIhMW1CTlY3WDNxRnZDQVprYWE5eTZfbU4wdWhPUS1JYW9Y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2021-06-08T16:38:00Z</dcterms:created>
  <dc:creator>Monica Lay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y fmtid="{D5CDD505-2E9C-101B-9397-08002B2CF9AE}" pid="5" name="GrammarlyDocumentId">
    <vt:lpwstr>de29ca14307ba5e5ab9fc9e37c13d45d5930ee5b8407c961ad8414d5d29fbdcc</vt:lpwstr>
  </property>
</Properties>
</file>