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jc w:val="center"/>
        <w:rPr>
          <w:rFonts w:ascii="Calibri" w:cs="Calibri" w:eastAsia="Calibri" w:hAnsi="Calibri"/>
          <w:b w:val="1"/>
          <w:color w:val="000000"/>
          <w:sz w:val="28"/>
          <w:szCs w:val="28"/>
        </w:rPr>
      </w:pPr>
      <w:bookmarkStart w:colFirst="0" w:colLast="0" w:name="_heading=h.gjdgxs" w:id="0"/>
      <w:bookmarkEnd w:id="0"/>
      <w:r w:rsidDel="00000000" w:rsidR="00000000" w:rsidRPr="00000000">
        <w:rPr>
          <w:rFonts w:ascii="Calibri" w:cs="Calibri" w:eastAsia="Calibri" w:hAnsi="Calibri"/>
          <w:b w:val="1"/>
          <w:color w:val="000000"/>
          <w:sz w:val="28"/>
          <w:szCs w:val="28"/>
          <w:rtl w:val="0"/>
        </w:rPr>
        <w:t xml:space="preserve">Форма ценового предложения </w:t>
      </w:r>
      <w:r w:rsidDel="00000000" w:rsidR="00000000" w:rsidRPr="00000000">
        <w:rPr>
          <w:rFonts w:ascii="Calibri" w:cs="Calibri" w:eastAsia="Calibri" w:hAnsi="Calibri"/>
          <w:b w:val="1"/>
          <w:color w:val="0070c0"/>
          <w:sz w:val="28"/>
          <w:szCs w:val="28"/>
          <w:rtl w:val="0"/>
        </w:rPr>
        <w:t xml:space="preserve">/ Quotation form</w:t>
      </w:r>
      <w:r w:rsidDel="00000000" w:rsidR="00000000" w:rsidRPr="00000000">
        <w:rPr>
          <w:rtl w:val="0"/>
        </w:rPr>
      </w:r>
    </w:p>
    <w:p w:rsidR="00000000" w:rsidDel="00000000" w:rsidP="00000000" w:rsidRDefault="00000000" w:rsidRPr="00000000" w14:paraId="00000002">
      <w:pPr>
        <w:rPr>
          <w:rFonts w:ascii="Calibri" w:cs="Calibri" w:eastAsia="Calibri" w:hAnsi="Calibri"/>
        </w:rPr>
      </w:pPr>
      <w:r w:rsidDel="00000000" w:rsidR="00000000" w:rsidRPr="00000000">
        <w:rPr>
          <w:rtl w:val="0"/>
        </w:rPr>
      </w:r>
    </w:p>
    <w:tbl>
      <w:tblPr>
        <w:tblStyle w:val="Table1"/>
        <w:tblW w:w="9625.0" w:type="dxa"/>
        <w:jc w:val="left"/>
        <w:tblBorders>
          <w:top w:color="f2f2f2" w:space="0" w:sz="4" w:val="single"/>
          <w:left w:color="f2f2f2" w:space="0" w:sz="4" w:val="single"/>
          <w:bottom w:color="f2f2f2" w:space="0" w:sz="4" w:val="single"/>
          <w:right w:color="f2f2f2" w:space="0" w:sz="4" w:val="single"/>
          <w:insideH w:color="f2f2f2" w:space="0" w:sz="4" w:val="single"/>
          <w:insideV w:color="f2f2f2" w:space="0" w:sz="4" w:val="single"/>
        </w:tblBorders>
        <w:tblLayout w:type="fixed"/>
        <w:tblLook w:val="0400"/>
      </w:tblPr>
      <w:tblGrid>
        <w:gridCol w:w="4855"/>
        <w:gridCol w:w="4770"/>
        <w:tblGridChange w:id="0">
          <w:tblGrid>
            <w:gridCol w:w="4855"/>
            <w:gridCol w:w="4770"/>
          </w:tblGrid>
        </w:tblGridChange>
      </w:tblGrid>
      <w:tr>
        <w:trPr>
          <w:cantSplit w:val="0"/>
          <w:tblHeader w:val="0"/>
        </w:trPr>
        <w:tc>
          <w:tcPr/>
          <w:p w:rsidR="00000000" w:rsidDel="00000000" w:rsidP="00000000" w:rsidRDefault="00000000" w:rsidRPr="00000000" w14:paraId="00000003">
            <w:pPr>
              <w:rPr>
                <w:b w:val="1"/>
              </w:rPr>
            </w:pPr>
            <w:r w:rsidDel="00000000" w:rsidR="00000000" w:rsidRPr="00000000">
              <w:rPr>
                <w:b w:val="1"/>
                <w:rtl w:val="0"/>
              </w:rPr>
              <w:t xml:space="preserve">Наименование поставщика: </w:t>
            </w:r>
            <w:r w:rsidDel="00000000" w:rsidR="00000000" w:rsidRPr="00000000">
              <w:rPr>
                <w:b w:val="1"/>
                <w:color w:val="0070c0"/>
                <w:rtl w:val="0"/>
              </w:rPr>
              <w:t xml:space="preserve">/ Name of the supplier</w:t>
            </w:r>
            <w:r w:rsidDel="00000000" w:rsidR="00000000" w:rsidRPr="00000000">
              <w:rPr>
                <w:rtl w:val="0"/>
              </w:rPr>
            </w:r>
          </w:p>
        </w:tc>
        <w:tc>
          <w:tcPr>
            <w:vAlign w:val="center"/>
          </w:tcPr>
          <w:p w:rsidR="00000000" w:rsidDel="00000000" w:rsidP="00000000" w:rsidRDefault="00000000" w:rsidRPr="00000000" w14:paraId="00000004">
            <w:pPr>
              <w:jc w:val="center"/>
              <w:rPr/>
            </w:pPr>
            <w:r w:rsidDel="00000000" w:rsidR="00000000" w:rsidRPr="00000000">
              <w:rPr>
                <w:rtl w:val="0"/>
              </w:rPr>
            </w:r>
          </w:p>
        </w:tc>
      </w:tr>
      <w:tr>
        <w:trPr>
          <w:cantSplit w:val="0"/>
          <w:tblHeader w:val="0"/>
        </w:trPr>
        <w:tc>
          <w:tcPr/>
          <w:p w:rsidR="00000000" w:rsidDel="00000000" w:rsidP="00000000" w:rsidRDefault="00000000" w:rsidRPr="00000000" w14:paraId="00000005">
            <w:pPr>
              <w:rPr>
                <w:b w:val="1"/>
              </w:rPr>
            </w:pPr>
            <w:r w:rsidDel="00000000" w:rsidR="00000000" w:rsidRPr="00000000">
              <w:rPr>
                <w:b w:val="1"/>
                <w:rtl w:val="0"/>
              </w:rPr>
              <w:t xml:space="preserve">Дата предложения: </w:t>
            </w:r>
            <w:r w:rsidDel="00000000" w:rsidR="00000000" w:rsidRPr="00000000">
              <w:rPr>
                <w:b w:val="1"/>
                <w:color w:val="0070c0"/>
                <w:rtl w:val="0"/>
              </w:rPr>
              <w:t xml:space="preserve">/ Date of quotation</w:t>
            </w:r>
            <w:r w:rsidDel="00000000" w:rsidR="00000000" w:rsidRPr="00000000">
              <w:rPr>
                <w:rtl w:val="0"/>
              </w:rPr>
            </w:r>
          </w:p>
        </w:tc>
        <w:tc>
          <w:tcPr>
            <w:vAlign w:val="center"/>
          </w:tcPr>
          <w:p w:rsidR="00000000" w:rsidDel="00000000" w:rsidP="00000000" w:rsidRDefault="00000000" w:rsidRPr="00000000" w14:paraId="00000006">
            <w:pPr>
              <w:jc w:val="center"/>
              <w:rPr/>
            </w:pPr>
            <w:r w:rsidDel="00000000" w:rsidR="00000000" w:rsidRPr="00000000">
              <w:rPr>
                <w:color w:val="808080"/>
                <w:rtl w:val="0"/>
              </w:rPr>
              <w:t xml:space="preserve">Click here to enter a date.</w:t>
            </w:r>
            <w:r w:rsidDel="00000000" w:rsidR="00000000" w:rsidRPr="00000000">
              <w:rPr>
                <w:rtl w:val="0"/>
              </w:rPr>
            </w:r>
          </w:p>
        </w:tc>
      </w:tr>
      <w:tr>
        <w:trPr>
          <w:cantSplit w:val="0"/>
          <w:tblHeader w:val="0"/>
        </w:trPr>
        <w:tc>
          <w:tcPr/>
          <w:p w:rsidR="00000000" w:rsidDel="00000000" w:rsidP="00000000" w:rsidRDefault="00000000" w:rsidRPr="00000000" w14:paraId="00000007">
            <w:pPr>
              <w:rPr>
                <w:b w:val="1"/>
              </w:rPr>
            </w:pPr>
            <w:r w:rsidDel="00000000" w:rsidR="00000000" w:rsidRPr="00000000">
              <w:rPr>
                <w:b w:val="1"/>
                <w:rtl w:val="0"/>
              </w:rPr>
              <w:t xml:space="preserve">Nº Запроса ценового предложения: </w:t>
            </w:r>
            <w:r w:rsidDel="00000000" w:rsidR="00000000" w:rsidRPr="00000000">
              <w:rPr>
                <w:b w:val="1"/>
                <w:color w:val="0070c0"/>
                <w:rtl w:val="0"/>
              </w:rPr>
              <w:t xml:space="preserve">/ Request for Quotation number:</w:t>
            </w:r>
            <w:r w:rsidDel="00000000" w:rsidR="00000000" w:rsidRPr="00000000">
              <w:rPr>
                <w:rtl w:val="0"/>
              </w:rPr>
            </w:r>
          </w:p>
        </w:tc>
        <w:tc>
          <w:tcPr>
            <w:vAlign w:val="center"/>
          </w:tcPr>
          <w:p w:rsidR="00000000" w:rsidDel="00000000" w:rsidP="00000000" w:rsidRDefault="00000000" w:rsidRPr="00000000" w14:paraId="00000008">
            <w:pPr>
              <w:jc w:val="center"/>
              <w:rPr/>
            </w:pPr>
            <w:r w:rsidDel="00000000" w:rsidR="00000000" w:rsidRPr="00000000">
              <w:rPr>
                <w:rtl w:val="0"/>
              </w:rPr>
              <w:t xml:space="preserve">UNFPA/KGZ/RFQ/2024/004</w:t>
            </w:r>
          </w:p>
        </w:tc>
      </w:tr>
      <w:tr>
        <w:trPr>
          <w:cantSplit w:val="0"/>
          <w:tblHeader w:val="0"/>
        </w:trPr>
        <w:tc>
          <w:tcPr/>
          <w:p w:rsidR="00000000" w:rsidDel="00000000" w:rsidP="00000000" w:rsidRDefault="00000000" w:rsidRPr="00000000" w14:paraId="00000009">
            <w:pPr>
              <w:rPr>
                <w:b w:val="1"/>
              </w:rPr>
            </w:pPr>
            <w:r w:rsidDel="00000000" w:rsidR="00000000" w:rsidRPr="00000000">
              <w:rPr>
                <w:b w:val="1"/>
                <w:rtl w:val="0"/>
              </w:rPr>
              <w:t xml:space="preserve">Валюта: </w:t>
            </w:r>
            <w:r w:rsidDel="00000000" w:rsidR="00000000" w:rsidRPr="00000000">
              <w:rPr>
                <w:b w:val="1"/>
                <w:color w:val="0070c0"/>
                <w:rtl w:val="0"/>
              </w:rPr>
              <w:t xml:space="preserve">/ Currency:</w:t>
            </w:r>
            <w:r w:rsidDel="00000000" w:rsidR="00000000" w:rsidRPr="00000000">
              <w:rPr>
                <w:rtl w:val="0"/>
              </w:rPr>
            </w:r>
          </w:p>
        </w:tc>
        <w:tc>
          <w:tcPr>
            <w:vAlign w:val="center"/>
          </w:tcPr>
          <w:p w:rsidR="00000000" w:rsidDel="00000000" w:rsidP="00000000" w:rsidRDefault="00000000" w:rsidRPr="00000000" w14:paraId="0000000A">
            <w:pPr>
              <w:jc w:val="center"/>
              <w:rPr/>
            </w:pPr>
            <w:r w:rsidDel="00000000" w:rsidR="00000000" w:rsidRPr="00000000">
              <w:rPr>
                <w:rtl w:val="0"/>
              </w:rPr>
              <w:t xml:space="preserve">KGS</w:t>
            </w:r>
          </w:p>
        </w:tc>
      </w:tr>
      <w:tr>
        <w:trPr>
          <w:cantSplit w:val="0"/>
          <w:tblHeader w:val="0"/>
        </w:trPr>
        <w:tc>
          <w:tcPr>
            <w:tcBorders>
              <w:bottom w:color="f2f2f2" w:space="0" w:sz="4" w:val="single"/>
            </w:tcBorders>
          </w:tcPr>
          <w:p w:rsidR="00000000" w:rsidDel="00000000" w:rsidP="00000000" w:rsidRDefault="00000000" w:rsidRPr="00000000" w14:paraId="0000000B">
            <w:pPr>
              <w:rPr>
                <w:b w:val="1"/>
              </w:rPr>
            </w:pPr>
            <w:r w:rsidDel="00000000" w:rsidR="00000000" w:rsidRPr="00000000">
              <w:rPr>
                <w:rtl w:val="0"/>
              </w:rPr>
            </w:r>
          </w:p>
        </w:tc>
        <w:tc>
          <w:tcPr>
            <w:tcBorders>
              <w:bottom w:color="f2f2f2" w:space="0" w:sz="4" w:val="single"/>
            </w:tcBorders>
            <w:vAlign w:val="center"/>
          </w:tcPr>
          <w:p w:rsidR="00000000" w:rsidDel="00000000" w:rsidP="00000000" w:rsidRDefault="00000000" w:rsidRPr="00000000" w14:paraId="0000000C">
            <w:pPr>
              <w:jc w:val="center"/>
              <w:rPr/>
            </w:pPr>
            <w:r w:rsidDel="00000000" w:rsidR="00000000" w:rsidRPr="00000000">
              <w:rPr>
                <w:color w:val="808080"/>
                <w:rtl w:val="0"/>
              </w:rPr>
              <w:t xml:space="preserve">Choose an item.</w:t>
            </w:r>
            <w:r w:rsidDel="00000000" w:rsidR="00000000" w:rsidRPr="00000000">
              <w:rPr>
                <w:rtl w:val="0"/>
              </w:rPr>
            </w:r>
          </w:p>
        </w:tc>
      </w:tr>
      <w:tr>
        <w:trPr>
          <w:cantSplit w:val="0"/>
          <w:tblHeader w:val="0"/>
        </w:trPr>
        <w:tc>
          <w:tcPr>
            <w:tcBorders>
              <w:bottom w:color="f2f2f2" w:space="0" w:sz="4" w:val="single"/>
            </w:tcBorders>
          </w:tcPr>
          <w:p w:rsidR="00000000" w:rsidDel="00000000" w:rsidP="00000000" w:rsidRDefault="00000000" w:rsidRPr="00000000" w14:paraId="0000000D">
            <w:pPr>
              <w:rPr>
                <w:b w:val="1"/>
              </w:rPr>
            </w:pPr>
            <w:r w:rsidDel="00000000" w:rsidR="00000000" w:rsidRPr="00000000">
              <w:rPr>
                <w:b w:val="1"/>
                <w:rtl w:val="0"/>
              </w:rPr>
              <w:t xml:space="preserve">Срок действия ценового предложения: </w:t>
            </w:r>
            <w:r w:rsidDel="00000000" w:rsidR="00000000" w:rsidRPr="00000000">
              <w:rPr>
                <w:b w:val="1"/>
                <w:color w:val="0070c0"/>
                <w:rtl w:val="0"/>
              </w:rPr>
              <w:t xml:space="preserve">/ Validity of price in quotation </w:t>
            </w:r>
            <w:r w:rsidDel="00000000" w:rsidR="00000000" w:rsidRPr="00000000">
              <w:rPr>
                <w:rtl w:val="0"/>
              </w:rPr>
            </w:r>
          </w:p>
          <w:p w:rsidR="00000000" w:rsidDel="00000000" w:rsidP="00000000" w:rsidRDefault="00000000" w:rsidRPr="00000000" w14:paraId="0000000E">
            <w:pPr>
              <w:jc w:val="both"/>
              <w:rPr>
                <w:b w:val="1"/>
                <w:i w:val="1"/>
              </w:rPr>
            </w:pPr>
            <w:r w:rsidDel="00000000" w:rsidR="00000000" w:rsidRPr="00000000">
              <w:rPr>
                <w:i w:val="1"/>
                <w:rtl w:val="0"/>
              </w:rPr>
              <w:t xml:space="preserve">(Ценовое предложение должно быть действительным в течении минимум 3 месяцев после крайнего срока подачи документов.) </w:t>
            </w:r>
            <w:r w:rsidDel="00000000" w:rsidR="00000000" w:rsidRPr="00000000">
              <w:rPr>
                <w:i w:val="1"/>
                <w:color w:val="0070c0"/>
                <w:rtl w:val="0"/>
              </w:rPr>
              <w:t xml:space="preserve">/ (The quotation must be valid for a minimum of 3 months after the deadline for submission of documents.)</w:t>
            </w:r>
            <w:r w:rsidDel="00000000" w:rsidR="00000000" w:rsidRPr="00000000">
              <w:rPr>
                <w:rtl w:val="0"/>
              </w:rPr>
            </w:r>
          </w:p>
        </w:tc>
        <w:tc>
          <w:tcPr>
            <w:tcBorders>
              <w:bottom w:color="f2f2f2" w:space="0" w:sz="4" w:val="single"/>
            </w:tcBorders>
            <w:vAlign w:val="center"/>
          </w:tcPr>
          <w:p w:rsidR="00000000" w:rsidDel="00000000" w:rsidP="00000000" w:rsidRDefault="00000000" w:rsidRPr="00000000" w14:paraId="0000000F">
            <w:pPr>
              <w:jc w:val="center"/>
              <w:rPr/>
            </w:pPr>
            <w:r w:rsidDel="00000000" w:rsidR="00000000" w:rsidRPr="00000000">
              <w:rPr>
                <w:rtl w:val="0"/>
              </w:rPr>
            </w:r>
          </w:p>
        </w:tc>
      </w:tr>
    </w:tbl>
    <w:p w:rsidR="00000000" w:rsidDel="00000000" w:rsidP="00000000" w:rsidRDefault="00000000" w:rsidRPr="00000000" w14:paraId="00000010">
      <w:pPr>
        <w:pStyle w:val="Title"/>
        <w:jc w:val="left"/>
        <w:rPr>
          <w:rFonts w:ascii="Calibri" w:cs="Calibri" w:eastAsia="Calibri" w:hAnsi="Calibri"/>
          <w:b w:val="0"/>
          <w:sz w:val="22"/>
          <w:szCs w:val="22"/>
          <w:u w:val="none"/>
        </w:rPr>
      </w:pPr>
      <w:r w:rsidDel="00000000" w:rsidR="00000000" w:rsidRPr="00000000">
        <w:rPr>
          <w:rtl w:val="0"/>
        </w:rPr>
      </w:r>
    </w:p>
    <w:p w:rsidR="00000000" w:rsidDel="00000000" w:rsidP="00000000" w:rsidRDefault="00000000" w:rsidRPr="00000000" w14:paraId="00000011">
      <w:pPr>
        <w:jc w:val="both"/>
        <w:rPr>
          <w:rFonts w:ascii="Calibri" w:cs="Calibri" w:eastAsia="Calibri" w:hAnsi="Calibri"/>
          <w:color w:val="0070c0"/>
        </w:rPr>
      </w:pPr>
      <w:r w:rsidDel="00000000" w:rsidR="00000000" w:rsidRPr="00000000">
        <w:rPr>
          <w:rFonts w:ascii="Calibri" w:cs="Calibri" w:eastAsia="Calibri" w:hAnsi="Calibri"/>
          <w:rtl w:val="0"/>
        </w:rPr>
        <w:t xml:space="preserve">Расценки не должны включать какие-либо налоги, так как ЮНФПА освобождён от всех видов налогов. ЮНФПА является неплательщиком НДС и налога с продаж (освобожденная поставка), соответственно все цены в коммерческих предложениях должны быть указаны без выделения налогов.</w:t>
      </w:r>
      <w:r w:rsidDel="00000000" w:rsidR="00000000" w:rsidRPr="00000000">
        <w:rPr>
          <w:rFonts w:ascii="Calibri" w:cs="Calibri" w:eastAsia="Calibri" w:hAnsi="Calibri"/>
          <w:color w:val="0070c0"/>
          <w:rtl w:val="0"/>
        </w:rPr>
        <w:t xml:space="preserve"> / The rates should not include any taxes as UNFPA is exempt from all taxes. UNFPA does not pay VAT and sales tax (exempt delivery), therefore all prices in commercial offers must be quoted without tax.</w:t>
      </w:r>
    </w:p>
    <w:p w:rsidR="00000000" w:rsidDel="00000000" w:rsidP="00000000" w:rsidRDefault="00000000" w:rsidRPr="00000000" w14:paraId="0000001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ind w:left="720" w:firstLine="0"/>
        <w:jc w:val="center"/>
        <w:rPr>
          <w:rFonts w:ascii="Calibri" w:cs="Calibri" w:eastAsia="Calibri" w:hAnsi="Calibri"/>
          <w:b w:val="1"/>
          <w:color w:val="0070c0"/>
          <w:sz w:val="24"/>
          <w:szCs w:val="24"/>
        </w:rPr>
      </w:pPr>
      <w:r w:rsidDel="00000000" w:rsidR="00000000" w:rsidRPr="00000000">
        <w:rPr>
          <w:rFonts w:ascii="Calibri" w:cs="Calibri" w:eastAsia="Calibri" w:hAnsi="Calibri"/>
          <w:b w:val="1"/>
          <w:color w:val="000000"/>
          <w:sz w:val="24"/>
          <w:szCs w:val="24"/>
          <w:rtl w:val="0"/>
        </w:rPr>
        <w:t xml:space="preserve">Форма для заполнения/</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color w:val="0070c0"/>
          <w:sz w:val="24"/>
          <w:szCs w:val="24"/>
          <w:rtl w:val="0"/>
        </w:rPr>
        <w:t xml:space="preserve">Form to fill out</w:t>
      </w:r>
    </w:p>
    <w:p w:rsidR="00000000" w:rsidDel="00000000" w:rsidP="00000000" w:rsidRDefault="00000000" w:rsidRPr="00000000" w14:paraId="00000014">
      <w:pPr>
        <w:pBdr>
          <w:top w:space="0" w:sz="0" w:val="nil"/>
          <w:left w:space="0" w:sz="0" w:val="nil"/>
          <w:bottom w:space="0" w:sz="0" w:val="nil"/>
          <w:right w:space="0" w:sz="0" w:val="nil"/>
          <w:between w:space="0" w:sz="0" w:val="nil"/>
        </w:pBd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LOT 2</w:t>
      </w:r>
    </w:p>
    <w:p w:rsidR="00000000" w:rsidDel="00000000" w:rsidP="00000000" w:rsidRDefault="00000000" w:rsidRPr="00000000" w14:paraId="00000016">
      <w:pPr>
        <w:pBdr>
          <w:top w:space="0" w:sz="0" w:val="nil"/>
          <w:left w:space="0" w:sz="0" w:val="nil"/>
          <w:bottom w:space="0" w:sz="0" w:val="nil"/>
          <w:right w:space="0" w:sz="0" w:val="nil"/>
          <w:between w:space="0" w:sz="0" w:val="nil"/>
        </w:pBdr>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СПОРТИВНОЕ ОБОРУДОВАНИЕ / SPORTS EQUIPMENT</w:t>
      </w:r>
    </w:p>
    <w:p w:rsidR="00000000" w:rsidDel="00000000" w:rsidP="00000000" w:rsidRDefault="00000000" w:rsidRPr="00000000" w14:paraId="00000017">
      <w:pPr>
        <w:pBdr>
          <w:top w:space="0" w:sz="0" w:val="nil"/>
          <w:left w:space="0" w:sz="0" w:val="nil"/>
          <w:bottom w:space="0" w:sz="0" w:val="nil"/>
          <w:right w:space="0" w:sz="0" w:val="nil"/>
          <w:between w:space="0" w:sz="0" w:val="nil"/>
        </w:pBdr>
        <w:jc w:val="center"/>
        <w:rPr>
          <w:rFonts w:ascii="Calibri" w:cs="Calibri" w:eastAsia="Calibri" w:hAnsi="Calibri"/>
          <w:b w:val="1"/>
          <w:color w:val="000000"/>
        </w:rPr>
      </w:pPr>
      <w:r w:rsidDel="00000000" w:rsidR="00000000" w:rsidRPr="00000000">
        <w:rPr>
          <w:rtl w:val="0"/>
        </w:rPr>
      </w:r>
    </w:p>
    <w:tbl>
      <w:tblPr>
        <w:tblStyle w:val="Table2"/>
        <w:tblW w:w="11340.0" w:type="dxa"/>
        <w:jc w:val="left"/>
        <w:tblInd w:w="-72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70"/>
        <w:gridCol w:w="1710"/>
        <w:gridCol w:w="990"/>
        <w:gridCol w:w="4590"/>
        <w:gridCol w:w="1440"/>
        <w:gridCol w:w="1440"/>
        <w:tblGridChange w:id="0">
          <w:tblGrid>
            <w:gridCol w:w="1170"/>
            <w:gridCol w:w="1710"/>
            <w:gridCol w:w="990"/>
            <w:gridCol w:w="4590"/>
            <w:gridCol w:w="1440"/>
            <w:gridCol w:w="1440"/>
          </w:tblGrid>
        </w:tblGridChange>
      </w:tblGrid>
      <w:tr>
        <w:trPr>
          <w:cantSplit w:val="0"/>
          <w:trHeight w:val="1258"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18">
            <w:pPr>
              <w:jc w:val="center"/>
              <w:rPr>
                <w:rFonts w:ascii="Calibri" w:cs="Calibri" w:eastAsia="Calibri" w:hAnsi="Calibri"/>
                <w:sz w:val="20"/>
                <w:szCs w:val="20"/>
              </w:rPr>
            </w:pPr>
            <w:r w:rsidDel="00000000" w:rsidR="00000000" w:rsidRPr="00000000">
              <w:rPr>
                <w:rFonts w:ascii="Calibri" w:cs="Calibri" w:eastAsia="Calibri" w:hAnsi="Calibri"/>
                <w:b w:val="1"/>
                <w:color w:val="000000"/>
                <w:sz w:val="20"/>
                <w:szCs w:val="20"/>
                <w:rtl w:val="0"/>
              </w:rPr>
              <w:t xml:space="preserve">Items to be Supplied*/ </w:t>
            </w:r>
            <w:r w:rsidDel="00000000" w:rsidR="00000000" w:rsidRPr="00000000">
              <w:rPr>
                <w:rFonts w:ascii="Calibri" w:cs="Calibri" w:eastAsia="Calibri" w:hAnsi="Calibri"/>
                <w:b w:val="1"/>
                <w:color w:val="0000ff"/>
                <w:sz w:val="20"/>
                <w:szCs w:val="20"/>
                <w:rtl w:val="0"/>
              </w:rPr>
              <w:t xml:space="preserve">Поставля-емые товары *</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19">
            <w:pPr>
              <w:jc w:val="center"/>
              <w:rPr>
                <w:rFonts w:ascii="Calibri" w:cs="Calibri" w:eastAsia="Calibri" w:hAnsi="Calibri"/>
                <w:sz w:val="20"/>
                <w:szCs w:val="20"/>
              </w:rPr>
            </w:pPr>
            <w:r w:rsidDel="00000000" w:rsidR="00000000" w:rsidRPr="00000000">
              <w:rPr>
                <w:rFonts w:ascii="Calibri" w:cs="Calibri" w:eastAsia="Calibri" w:hAnsi="Calibri"/>
                <w:b w:val="1"/>
                <w:color w:val="000000"/>
                <w:sz w:val="20"/>
                <w:szCs w:val="20"/>
                <w:rtl w:val="0"/>
              </w:rPr>
              <w:t xml:space="preserve">Description / Specifications of Goods / </w:t>
            </w:r>
            <w:r w:rsidDel="00000000" w:rsidR="00000000" w:rsidRPr="00000000">
              <w:rPr>
                <w:rFonts w:ascii="Calibri" w:cs="Calibri" w:eastAsia="Calibri" w:hAnsi="Calibri"/>
                <w:b w:val="1"/>
                <w:color w:val="0000ff"/>
                <w:sz w:val="20"/>
                <w:szCs w:val="20"/>
                <w:rtl w:val="0"/>
              </w:rPr>
              <w:t xml:space="preserve">Описание / Спецификации товаров</w:t>
            </w:r>
            <w:r w:rsidDel="00000000" w:rsidR="00000000" w:rsidRPr="00000000">
              <w:rPr>
                <w:rtl w:val="0"/>
              </w:rPr>
            </w:r>
          </w:p>
          <w:p w:rsidR="00000000" w:rsidDel="00000000" w:rsidP="00000000" w:rsidRDefault="00000000" w:rsidRPr="00000000" w14:paraId="0000001A">
            <w:pP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1D">
            <w:pP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E">
            <w:pPr>
              <w:rPr>
                <w:rFonts w:ascii="Calibri" w:cs="Calibri" w:eastAsia="Calibri" w:hAnsi="Calibri"/>
                <w:sz w:val="20"/>
                <w:szCs w:val="20"/>
              </w:rPr>
            </w:pPr>
            <w:r w:rsidDel="00000000" w:rsidR="00000000" w:rsidRPr="00000000">
              <w:rPr>
                <w:rtl w:val="0"/>
              </w:rPr>
            </w:r>
          </w:p>
        </w:tc>
      </w:tr>
      <w:tr>
        <w:trPr>
          <w:cantSplit w:val="0"/>
          <w:trHeight w:val="592" w:hRule="atLeast"/>
          <w:tblHeader w:val="0"/>
        </w:trPr>
        <w:tc>
          <w:tcPr>
            <w:vMerge w:val="restart"/>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1F">
            <w:pPr>
              <w:spacing w:after="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br w:type="textWrapping"/>
              <w:br w:type="textWrapping"/>
              <w:br w:type="textWrapping"/>
              <w:br w:type="textWrapping"/>
              <w:br w:type="textWrapping"/>
              <w:br w:type="textWrapping"/>
            </w:r>
          </w:p>
          <w:p w:rsidR="00000000" w:rsidDel="00000000" w:rsidP="00000000" w:rsidRDefault="00000000" w:rsidRPr="00000000" w14:paraId="00000020">
            <w:pPr>
              <w:jc w:val="center"/>
              <w:rPr>
                <w:rFonts w:ascii="Calibri" w:cs="Calibri" w:eastAsia="Calibri" w:hAnsi="Calibri"/>
                <w:sz w:val="20"/>
                <w:szCs w:val="20"/>
              </w:rPr>
            </w:pPr>
            <w:r w:rsidDel="00000000" w:rsidR="00000000" w:rsidRPr="00000000">
              <w:rPr>
                <w:rFonts w:ascii="Calibri" w:cs="Calibri" w:eastAsia="Calibri" w:hAnsi="Calibri"/>
                <w:b w:val="1"/>
                <w:color w:val="000000"/>
                <w:sz w:val="20"/>
                <w:szCs w:val="20"/>
                <w:rtl w:val="0"/>
              </w:rPr>
              <w:t xml:space="preserve">Sports equipment / </w:t>
            </w:r>
            <w:r w:rsidDel="00000000" w:rsidR="00000000" w:rsidRPr="00000000">
              <w:rPr>
                <w:rFonts w:ascii="Calibri" w:cs="Calibri" w:eastAsia="Calibri" w:hAnsi="Calibri"/>
                <w:b w:val="1"/>
                <w:color w:val="0000ff"/>
                <w:sz w:val="20"/>
                <w:szCs w:val="20"/>
                <w:rtl w:val="0"/>
              </w:rPr>
              <w:t xml:space="preserve">Спортивное оборудовние</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21">
            <w:pPr>
              <w:jc w:val="center"/>
              <w:rPr>
                <w:rFonts w:ascii="Calibri" w:cs="Calibri" w:eastAsia="Calibri" w:hAnsi="Calibri"/>
                <w:sz w:val="20"/>
                <w:szCs w:val="20"/>
              </w:rPr>
            </w:pPr>
            <w:r w:rsidDel="00000000" w:rsidR="00000000" w:rsidRPr="00000000">
              <w:rPr>
                <w:rFonts w:ascii="Calibri" w:cs="Calibri" w:eastAsia="Calibri" w:hAnsi="Calibri"/>
                <w:b w:val="1"/>
                <w:color w:val="000000"/>
                <w:sz w:val="20"/>
                <w:szCs w:val="20"/>
                <w:rtl w:val="0"/>
              </w:rPr>
              <w:t xml:space="preserve">Name/ </w:t>
            </w:r>
            <w:r w:rsidDel="00000000" w:rsidR="00000000" w:rsidRPr="00000000">
              <w:rPr>
                <w:rFonts w:ascii="Calibri" w:cs="Calibri" w:eastAsia="Calibri" w:hAnsi="Calibri"/>
                <w:b w:val="1"/>
                <w:color w:val="0000ff"/>
                <w:sz w:val="20"/>
                <w:szCs w:val="20"/>
                <w:rtl w:val="0"/>
              </w:rPr>
              <w:t xml:space="preserve">Наименование</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22">
            <w:pPr>
              <w:jc w:val="center"/>
              <w:rPr>
                <w:rFonts w:ascii="Calibri" w:cs="Calibri" w:eastAsia="Calibri" w:hAnsi="Calibri"/>
                <w:sz w:val="20"/>
                <w:szCs w:val="20"/>
              </w:rPr>
            </w:pPr>
            <w:r w:rsidDel="00000000" w:rsidR="00000000" w:rsidRPr="00000000">
              <w:rPr>
                <w:rFonts w:ascii="Calibri" w:cs="Calibri" w:eastAsia="Calibri" w:hAnsi="Calibri"/>
                <w:b w:val="1"/>
                <w:color w:val="000000"/>
                <w:sz w:val="20"/>
                <w:szCs w:val="20"/>
                <w:rtl w:val="0"/>
              </w:rPr>
              <w:t xml:space="preserve">Quantity / </w:t>
            </w:r>
            <w:r w:rsidDel="00000000" w:rsidR="00000000" w:rsidRPr="00000000">
              <w:rPr>
                <w:rFonts w:ascii="Calibri" w:cs="Calibri" w:eastAsia="Calibri" w:hAnsi="Calibri"/>
                <w:b w:val="1"/>
                <w:color w:val="0000ff"/>
                <w:sz w:val="20"/>
                <w:szCs w:val="20"/>
                <w:rtl w:val="0"/>
              </w:rPr>
              <w:t xml:space="preserve">Коли-чество</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23">
            <w:pPr>
              <w:jc w:val="center"/>
              <w:rPr>
                <w:rFonts w:ascii="Calibri" w:cs="Calibri" w:eastAsia="Calibri" w:hAnsi="Calibri"/>
                <w:sz w:val="20"/>
                <w:szCs w:val="20"/>
              </w:rPr>
            </w:pPr>
            <w:r w:rsidDel="00000000" w:rsidR="00000000" w:rsidRPr="00000000">
              <w:rPr>
                <w:rFonts w:ascii="Calibri" w:cs="Calibri" w:eastAsia="Calibri" w:hAnsi="Calibri"/>
                <w:b w:val="1"/>
                <w:color w:val="000000"/>
                <w:sz w:val="20"/>
                <w:szCs w:val="20"/>
                <w:rtl w:val="0"/>
              </w:rPr>
              <w:t xml:space="preserve">Specification/</w:t>
            </w:r>
            <w:r w:rsidDel="00000000" w:rsidR="00000000" w:rsidRPr="00000000">
              <w:rPr>
                <w:rFonts w:ascii="Calibri" w:cs="Calibri" w:eastAsia="Calibri" w:hAnsi="Calibri"/>
                <w:b w:val="1"/>
                <w:color w:val="0000ff"/>
                <w:sz w:val="20"/>
                <w:szCs w:val="20"/>
                <w:rtl w:val="0"/>
              </w:rPr>
              <w:t xml:space="preserve">Спецификация</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24">
            <w:pPr>
              <w:jc w:val="center"/>
              <w:rPr>
                <w:rFonts w:ascii="Calibri" w:cs="Calibri" w:eastAsia="Calibri" w:hAnsi="Calibri"/>
                <w:sz w:val="20"/>
                <w:szCs w:val="20"/>
              </w:rPr>
            </w:pPr>
            <w:r w:rsidDel="00000000" w:rsidR="00000000" w:rsidRPr="00000000">
              <w:rPr>
                <w:rFonts w:ascii="Calibri" w:cs="Calibri" w:eastAsia="Calibri" w:hAnsi="Calibri"/>
                <w:b w:val="1"/>
                <w:color w:val="000000"/>
                <w:sz w:val="20"/>
                <w:szCs w:val="20"/>
                <w:rtl w:val="0"/>
              </w:rPr>
              <w:t xml:space="preserve">Price  per unit / </w:t>
            </w:r>
            <w:r w:rsidDel="00000000" w:rsidR="00000000" w:rsidRPr="00000000">
              <w:rPr>
                <w:rFonts w:ascii="Calibri" w:cs="Calibri" w:eastAsia="Calibri" w:hAnsi="Calibri"/>
                <w:b w:val="1"/>
                <w:color w:val="0000ff"/>
                <w:sz w:val="20"/>
                <w:szCs w:val="20"/>
                <w:rtl w:val="0"/>
              </w:rPr>
              <w:t xml:space="preserve">Цена за единицу</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5">
            <w:pPr>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Total price / </w:t>
            </w:r>
            <w:r w:rsidDel="00000000" w:rsidR="00000000" w:rsidRPr="00000000">
              <w:rPr>
                <w:rFonts w:ascii="Calibri" w:cs="Calibri" w:eastAsia="Calibri" w:hAnsi="Calibri"/>
                <w:b w:val="1"/>
                <w:color w:val="0000ff"/>
                <w:sz w:val="20"/>
                <w:szCs w:val="20"/>
                <w:rtl w:val="0"/>
              </w:rPr>
              <w:t xml:space="preserve">Общая цена</w:t>
            </w:r>
            <w:r w:rsidDel="00000000" w:rsidR="00000000" w:rsidRPr="00000000">
              <w:rPr>
                <w:rtl w:val="0"/>
              </w:rPr>
            </w:r>
          </w:p>
        </w:tc>
      </w:tr>
      <w:tr>
        <w:trPr>
          <w:cantSplit w:val="0"/>
          <w:trHeight w:val="576" w:hRule="atLeast"/>
          <w:tblHeader w:val="0"/>
        </w:trPr>
        <w:tc>
          <w:tcPr>
            <w:vMerge w:val="continue"/>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27">
            <w:pPr>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Soccer cone</w:t>
            </w:r>
            <w:r w:rsidDel="00000000" w:rsidR="00000000" w:rsidRPr="00000000">
              <w:rPr>
                <w:rtl w:val="0"/>
              </w:rPr>
            </w:r>
          </w:p>
          <w:p w:rsidR="00000000" w:rsidDel="00000000" w:rsidP="00000000" w:rsidRDefault="00000000" w:rsidRPr="00000000" w14:paraId="00000028">
            <w:pPr>
              <w:rPr>
                <w:rFonts w:ascii="Calibri" w:cs="Calibri" w:eastAsia="Calibri" w:hAnsi="Calibri"/>
                <w:sz w:val="20"/>
                <w:szCs w:val="20"/>
              </w:rPr>
            </w:pPr>
            <w:r w:rsidDel="00000000" w:rsidR="00000000" w:rsidRPr="00000000">
              <w:rPr>
                <w:rFonts w:ascii="Calibri" w:cs="Calibri" w:eastAsia="Calibri" w:hAnsi="Calibri"/>
                <w:color w:val="0000ff"/>
                <w:sz w:val="20"/>
                <w:szCs w:val="20"/>
                <w:rtl w:val="0"/>
              </w:rPr>
              <w:t xml:space="preserve"> / Конус футбольный</w:t>
            </w:r>
            <w:r w:rsidDel="00000000" w:rsidR="00000000" w:rsidRPr="00000000">
              <w:rPr>
                <w:rtl w:val="0"/>
              </w:rPr>
            </w:r>
          </w:p>
          <w:p w:rsidR="00000000" w:rsidDel="00000000" w:rsidP="00000000" w:rsidRDefault="00000000" w:rsidRPr="00000000" w14:paraId="00000029">
            <w:pP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2A">
            <w:pPr>
              <w:jc w:val="center"/>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30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2B">
            <w:pPr>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Soccer cone</w:t>
            </w:r>
            <w:r w:rsidDel="00000000" w:rsidR="00000000" w:rsidRPr="00000000">
              <w:rPr>
                <w:rtl w:val="0"/>
              </w:rPr>
            </w:r>
          </w:p>
          <w:p w:rsidR="00000000" w:rsidDel="00000000" w:rsidP="00000000" w:rsidRDefault="00000000" w:rsidRPr="00000000" w14:paraId="0000002C">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D">
            <w:pPr>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Characteristics:</w:t>
            </w:r>
            <w:r w:rsidDel="00000000" w:rsidR="00000000" w:rsidRPr="00000000">
              <w:rPr>
                <w:rtl w:val="0"/>
              </w:rPr>
            </w:r>
          </w:p>
          <w:p w:rsidR="00000000" w:rsidDel="00000000" w:rsidP="00000000" w:rsidRDefault="00000000" w:rsidRPr="00000000" w14:paraId="0000002E">
            <w:pPr>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 Height (cm): 38+.</w:t>
            </w:r>
            <w:r w:rsidDel="00000000" w:rsidR="00000000" w:rsidRPr="00000000">
              <w:rPr>
                <w:rtl w:val="0"/>
              </w:rPr>
            </w:r>
          </w:p>
          <w:p w:rsidR="00000000" w:rsidDel="00000000" w:rsidP="00000000" w:rsidRDefault="00000000" w:rsidRPr="00000000" w14:paraId="0000002F">
            <w:pPr>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 Material: plastic.</w:t>
            </w:r>
            <w:r w:rsidDel="00000000" w:rsidR="00000000" w:rsidRPr="00000000">
              <w:rPr>
                <w:rtl w:val="0"/>
              </w:rPr>
            </w:r>
          </w:p>
          <w:p w:rsidR="00000000" w:rsidDel="00000000" w:rsidP="00000000" w:rsidRDefault="00000000" w:rsidRPr="00000000" w14:paraId="00000030">
            <w:pPr>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 Color: multicolored.</w:t>
            </w:r>
            <w:r w:rsidDel="00000000" w:rsidR="00000000" w:rsidRPr="00000000">
              <w:rPr>
                <w:rtl w:val="0"/>
              </w:rPr>
            </w:r>
          </w:p>
          <w:p w:rsidR="00000000" w:rsidDel="00000000" w:rsidP="00000000" w:rsidRDefault="00000000" w:rsidRPr="00000000" w14:paraId="00000031">
            <w:pPr>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 The item must be delivered. /</w:t>
            </w:r>
            <w:r w:rsidDel="00000000" w:rsidR="00000000" w:rsidRPr="00000000">
              <w:rPr>
                <w:rtl w:val="0"/>
              </w:rPr>
            </w:r>
          </w:p>
          <w:p w:rsidR="00000000" w:rsidDel="00000000" w:rsidP="00000000" w:rsidRDefault="00000000" w:rsidRPr="00000000" w14:paraId="00000032">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3">
            <w:pPr>
              <w:rPr>
                <w:rFonts w:ascii="Calibri" w:cs="Calibri" w:eastAsia="Calibri" w:hAnsi="Calibri"/>
                <w:sz w:val="20"/>
                <w:szCs w:val="20"/>
              </w:rPr>
            </w:pPr>
            <w:r w:rsidDel="00000000" w:rsidR="00000000" w:rsidRPr="00000000">
              <w:rPr>
                <w:rFonts w:ascii="Calibri" w:cs="Calibri" w:eastAsia="Calibri" w:hAnsi="Calibri"/>
                <w:color w:val="0000ff"/>
                <w:sz w:val="20"/>
                <w:szCs w:val="20"/>
                <w:rtl w:val="0"/>
              </w:rPr>
              <w:t xml:space="preserve">Конус футбольный</w:t>
            </w:r>
            <w:r w:rsidDel="00000000" w:rsidR="00000000" w:rsidRPr="00000000">
              <w:rPr>
                <w:rtl w:val="0"/>
              </w:rPr>
            </w:r>
          </w:p>
          <w:p w:rsidR="00000000" w:rsidDel="00000000" w:rsidP="00000000" w:rsidRDefault="00000000" w:rsidRPr="00000000" w14:paraId="00000034">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5">
            <w:pPr>
              <w:rPr>
                <w:rFonts w:ascii="Calibri" w:cs="Calibri" w:eastAsia="Calibri" w:hAnsi="Calibri"/>
                <w:sz w:val="20"/>
                <w:szCs w:val="20"/>
              </w:rPr>
            </w:pPr>
            <w:r w:rsidDel="00000000" w:rsidR="00000000" w:rsidRPr="00000000">
              <w:rPr>
                <w:rFonts w:ascii="Calibri" w:cs="Calibri" w:eastAsia="Calibri" w:hAnsi="Calibri"/>
                <w:color w:val="0000ff"/>
                <w:sz w:val="20"/>
                <w:szCs w:val="20"/>
                <w:rtl w:val="0"/>
              </w:rPr>
              <w:t xml:space="preserve">Характеристики:</w:t>
            </w:r>
            <w:r w:rsidDel="00000000" w:rsidR="00000000" w:rsidRPr="00000000">
              <w:rPr>
                <w:rtl w:val="0"/>
              </w:rPr>
            </w:r>
          </w:p>
          <w:p w:rsidR="00000000" w:rsidDel="00000000" w:rsidP="00000000" w:rsidRDefault="00000000" w:rsidRPr="00000000" w14:paraId="00000036">
            <w:pPr>
              <w:rPr>
                <w:rFonts w:ascii="Calibri" w:cs="Calibri" w:eastAsia="Calibri" w:hAnsi="Calibri"/>
                <w:sz w:val="20"/>
                <w:szCs w:val="20"/>
              </w:rPr>
            </w:pPr>
            <w:r w:rsidDel="00000000" w:rsidR="00000000" w:rsidRPr="00000000">
              <w:rPr>
                <w:rFonts w:ascii="Calibri" w:cs="Calibri" w:eastAsia="Calibri" w:hAnsi="Calibri"/>
                <w:color w:val="0000ff"/>
                <w:sz w:val="20"/>
                <w:szCs w:val="20"/>
                <w:rtl w:val="0"/>
              </w:rPr>
              <w:t xml:space="preserve">- Высота (см): 38+.</w:t>
            </w:r>
            <w:r w:rsidDel="00000000" w:rsidR="00000000" w:rsidRPr="00000000">
              <w:rPr>
                <w:rtl w:val="0"/>
              </w:rPr>
            </w:r>
          </w:p>
          <w:p w:rsidR="00000000" w:rsidDel="00000000" w:rsidP="00000000" w:rsidRDefault="00000000" w:rsidRPr="00000000" w14:paraId="00000037">
            <w:pPr>
              <w:rPr>
                <w:rFonts w:ascii="Calibri" w:cs="Calibri" w:eastAsia="Calibri" w:hAnsi="Calibri"/>
                <w:sz w:val="20"/>
                <w:szCs w:val="20"/>
              </w:rPr>
            </w:pPr>
            <w:r w:rsidDel="00000000" w:rsidR="00000000" w:rsidRPr="00000000">
              <w:rPr>
                <w:rFonts w:ascii="Calibri" w:cs="Calibri" w:eastAsia="Calibri" w:hAnsi="Calibri"/>
                <w:color w:val="0000ff"/>
                <w:sz w:val="20"/>
                <w:szCs w:val="20"/>
                <w:rtl w:val="0"/>
              </w:rPr>
              <w:t xml:space="preserve">- Материал: пластик.</w:t>
            </w:r>
            <w:r w:rsidDel="00000000" w:rsidR="00000000" w:rsidRPr="00000000">
              <w:rPr>
                <w:rtl w:val="0"/>
              </w:rPr>
            </w:r>
          </w:p>
          <w:p w:rsidR="00000000" w:rsidDel="00000000" w:rsidP="00000000" w:rsidRDefault="00000000" w:rsidRPr="00000000" w14:paraId="00000038">
            <w:pPr>
              <w:rPr>
                <w:rFonts w:ascii="Calibri" w:cs="Calibri" w:eastAsia="Calibri" w:hAnsi="Calibri"/>
                <w:sz w:val="20"/>
                <w:szCs w:val="20"/>
              </w:rPr>
            </w:pPr>
            <w:r w:rsidDel="00000000" w:rsidR="00000000" w:rsidRPr="00000000">
              <w:rPr>
                <w:rFonts w:ascii="Calibri" w:cs="Calibri" w:eastAsia="Calibri" w:hAnsi="Calibri"/>
                <w:color w:val="0000ff"/>
                <w:sz w:val="20"/>
                <w:szCs w:val="20"/>
                <w:rtl w:val="0"/>
              </w:rPr>
              <w:t xml:space="preserve">- Цвет: разноцветные.</w:t>
            </w:r>
            <w:r w:rsidDel="00000000" w:rsidR="00000000" w:rsidRPr="00000000">
              <w:rPr>
                <w:rtl w:val="0"/>
              </w:rPr>
            </w:r>
          </w:p>
          <w:p w:rsidR="00000000" w:rsidDel="00000000" w:rsidP="00000000" w:rsidRDefault="00000000" w:rsidRPr="00000000" w14:paraId="00000039">
            <w:pPr>
              <w:rPr>
                <w:rFonts w:ascii="Calibri" w:cs="Calibri" w:eastAsia="Calibri" w:hAnsi="Calibri"/>
                <w:sz w:val="20"/>
                <w:szCs w:val="20"/>
              </w:rPr>
            </w:pPr>
            <w:r w:rsidDel="00000000" w:rsidR="00000000" w:rsidRPr="00000000">
              <w:rPr>
                <w:rFonts w:ascii="Calibri" w:cs="Calibri" w:eastAsia="Calibri" w:hAnsi="Calibri"/>
                <w:color w:val="0000ff"/>
                <w:sz w:val="20"/>
                <w:szCs w:val="20"/>
                <w:rtl w:val="0"/>
              </w:rPr>
              <w:t xml:space="preserve">- Товар должен быть доставлен.</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3A">
            <w:pP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B">
            <w:pPr>
              <w:rPr>
                <w:rFonts w:ascii="Calibri" w:cs="Calibri" w:eastAsia="Calibri" w:hAnsi="Calibri"/>
                <w:sz w:val="20"/>
                <w:szCs w:val="20"/>
              </w:rPr>
            </w:pPr>
            <w:r w:rsidDel="00000000" w:rsidR="00000000" w:rsidRPr="00000000">
              <w:rPr>
                <w:rtl w:val="0"/>
              </w:rPr>
            </w:r>
          </w:p>
        </w:tc>
      </w:tr>
      <w:tr>
        <w:trPr>
          <w:cantSplit w:val="0"/>
          <w:trHeight w:val="576" w:hRule="atLeast"/>
          <w:tblHeader w:val="0"/>
        </w:trPr>
        <w:tc>
          <w:tcPr>
            <w:vMerge w:val="continue"/>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3D">
            <w:pPr>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Arm Wrestling Table  </w:t>
            </w:r>
            <w:r w:rsidDel="00000000" w:rsidR="00000000" w:rsidRPr="00000000">
              <w:rPr>
                <w:rFonts w:ascii="Calibri" w:cs="Calibri" w:eastAsia="Calibri" w:hAnsi="Calibri"/>
                <w:color w:val="0000ff"/>
                <w:sz w:val="20"/>
                <w:szCs w:val="20"/>
                <w:rtl w:val="0"/>
              </w:rPr>
              <w:t xml:space="preserve">/ Стол для армрестлинга</w:t>
            </w:r>
            <w:r w:rsidDel="00000000" w:rsidR="00000000" w:rsidRPr="00000000">
              <w:rPr>
                <w:rtl w:val="0"/>
              </w:rPr>
            </w:r>
          </w:p>
          <w:p w:rsidR="00000000" w:rsidDel="00000000" w:rsidP="00000000" w:rsidRDefault="00000000" w:rsidRPr="00000000" w14:paraId="0000003E">
            <w:pP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3F">
            <w:pPr>
              <w:jc w:val="center"/>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40">
            <w:pPr>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Arm wrestling table</w:t>
            </w:r>
            <w:r w:rsidDel="00000000" w:rsidR="00000000" w:rsidRPr="00000000">
              <w:rPr>
                <w:rtl w:val="0"/>
              </w:rPr>
            </w:r>
          </w:p>
          <w:p w:rsidR="00000000" w:rsidDel="00000000" w:rsidP="00000000" w:rsidRDefault="00000000" w:rsidRPr="00000000" w14:paraId="00000041">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2">
            <w:pPr>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Characteristics:</w:t>
            </w:r>
            <w:r w:rsidDel="00000000" w:rsidR="00000000" w:rsidRPr="00000000">
              <w:rPr>
                <w:rtl w:val="0"/>
              </w:rPr>
            </w:r>
          </w:p>
          <w:p w:rsidR="00000000" w:rsidDel="00000000" w:rsidP="00000000" w:rsidRDefault="00000000" w:rsidRPr="00000000" w14:paraId="00000043">
            <w:pPr>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 Table height, from floor to armrest (cm): 104.</w:t>
            </w:r>
            <w:r w:rsidDel="00000000" w:rsidR="00000000" w:rsidRPr="00000000">
              <w:rPr>
                <w:rtl w:val="0"/>
              </w:rPr>
            </w:r>
          </w:p>
          <w:p w:rsidR="00000000" w:rsidDel="00000000" w:rsidP="00000000" w:rsidRDefault="00000000" w:rsidRPr="00000000" w14:paraId="00000044">
            <w:pPr>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 The legs of the table are covered with special protective material to prevent injuries.</w:t>
            </w:r>
            <w:r w:rsidDel="00000000" w:rsidR="00000000" w:rsidRPr="00000000">
              <w:rPr>
                <w:rtl w:val="0"/>
              </w:rPr>
            </w:r>
          </w:p>
          <w:p w:rsidR="00000000" w:rsidDel="00000000" w:rsidP="00000000" w:rsidRDefault="00000000" w:rsidRPr="00000000" w14:paraId="00000045">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6">
            <w:pPr>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Board:</w:t>
            </w:r>
            <w:r w:rsidDel="00000000" w:rsidR="00000000" w:rsidRPr="00000000">
              <w:rPr>
                <w:rtl w:val="0"/>
              </w:rPr>
            </w:r>
          </w:p>
          <w:p w:rsidR="00000000" w:rsidDel="00000000" w:rsidP="00000000" w:rsidRDefault="00000000" w:rsidRPr="00000000" w14:paraId="00000047">
            <w:pPr>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 Length (cm): 92.</w:t>
            </w:r>
            <w:r w:rsidDel="00000000" w:rsidR="00000000" w:rsidRPr="00000000">
              <w:rPr>
                <w:rtl w:val="0"/>
              </w:rPr>
            </w:r>
          </w:p>
          <w:p w:rsidR="00000000" w:rsidDel="00000000" w:rsidP="00000000" w:rsidRDefault="00000000" w:rsidRPr="00000000" w14:paraId="00000048">
            <w:pPr>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 Width (cm): 66.</w:t>
            </w:r>
            <w:r w:rsidDel="00000000" w:rsidR="00000000" w:rsidRPr="00000000">
              <w:rPr>
                <w:rtl w:val="0"/>
              </w:rPr>
            </w:r>
          </w:p>
          <w:p w:rsidR="00000000" w:rsidDel="00000000" w:rsidP="00000000" w:rsidRDefault="00000000" w:rsidRPr="00000000" w14:paraId="00000049">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A">
            <w:pPr>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Armrest:</w:t>
            </w:r>
            <w:r w:rsidDel="00000000" w:rsidR="00000000" w:rsidRPr="00000000">
              <w:rPr>
                <w:rtl w:val="0"/>
              </w:rPr>
            </w:r>
          </w:p>
          <w:p w:rsidR="00000000" w:rsidDel="00000000" w:rsidP="00000000" w:rsidRDefault="00000000" w:rsidRPr="00000000" w14:paraId="0000004B">
            <w:pPr>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 Length (cm): 18.</w:t>
            </w:r>
            <w:r w:rsidDel="00000000" w:rsidR="00000000" w:rsidRPr="00000000">
              <w:rPr>
                <w:rtl w:val="0"/>
              </w:rPr>
            </w:r>
          </w:p>
          <w:p w:rsidR="00000000" w:rsidDel="00000000" w:rsidP="00000000" w:rsidRDefault="00000000" w:rsidRPr="00000000" w14:paraId="0000004C">
            <w:pPr>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 Width (cm): 18.</w:t>
            </w:r>
            <w:r w:rsidDel="00000000" w:rsidR="00000000" w:rsidRPr="00000000">
              <w:rPr>
                <w:rtl w:val="0"/>
              </w:rPr>
            </w:r>
          </w:p>
          <w:p w:rsidR="00000000" w:rsidDel="00000000" w:rsidP="00000000" w:rsidRDefault="00000000" w:rsidRPr="00000000" w14:paraId="0000004D">
            <w:pPr>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 The edges must not have rounding downwards.</w:t>
            </w:r>
            <w:r w:rsidDel="00000000" w:rsidR="00000000" w:rsidRPr="00000000">
              <w:rPr>
                <w:rtl w:val="0"/>
              </w:rPr>
            </w:r>
          </w:p>
          <w:p w:rsidR="00000000" w:rsidDel="00000000" w:rsidP="00000000" w:rsidRDefault="00000000" w:rsidRPr="00000000" w14:paraId="0000004E">
            <w:pPr>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 Consists of two layers of special rubber.</w:t>
            </w:r>
            <w:r w:rsidDel="00000000" w:rsidR="00000000" w:rsidRPr="00000000">
              <w:rPr>
                <w:rtl w:val="0"/>
              </w:rPr>
            </w:r>
          </w:p>
          <w:p w:rsidR="00000000" w:rsidDel="00000000" w:rsidP="00000000" w:rsidRDefault="00000000" w:rsidRPr="00000000" w14:paraId="0000004F">
            <w:pPr>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 Arrangement: asymmetrical.</w:t>
            </w:r>
            <w:r w:rsidDel="00000000" w:rsidR="00000000" w:rsidRPr="00000000">
              <w:rPr>
                <w:rtl w:val="0"/>
              </w:rPr>
            </w:r>
          </w:p>
          <w:p w:rsidR="00000000" w:rsidDel="00000000" w:rsidP="00000000" w:rsidRDefault="00000000" w:rsidRPr="00000000" w14:paraId="00000050">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1">
            <w:pPr>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Poufs:</w:t>
            </w:r>
            <w:r w:rsidDel="00000000" w:rsidR="00000000" w:rsidRPr="00000000">
              <w:rPr>
                <w:rtl w:val="0"/>
              </w:rPr>
            </w:r>
          </w:p>
          <w:p w:rsidR="00000000" w:rsidDel="00000000" w:rsidP="00000000" w:rsidRDefault="00000000" w:rsidRPr="00000000" w14:paraId="00000052">
            <w:pPr>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 Height (cm): 10.</w:t>
            </w:r>
            <w:r w:rsidDel="00000000" w:rsidR="00000000" w:rsidRPr="00000000">
              <w:rPr>
                <w:rtl w:val="0"/>
              </w:rPr>
            </w:r>
          </w:p>
          <w:p w:rsidR="00000000" w:rsidDel="00000000" w:rsidP="00000000" w:rsidRDefault="00000000" w:rsidRPr="00000000" w14:paraId="00000053">
            <w:pPr>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 Length (cm): 25.</w:t>
            </w:r>
            <w:r w:rsidDel="00000000" w:rsidR="00000000" w:rsidRPr="00000000">
              <w:rPr>
                <w:rtl w:val="0"/>
              </w:rPr>
            </w:r>
          </w:p>
          <w:p w:rsidR="00000000" w:rsidDel="00000000" w:rsidP="00000000" w:rsidRDefault="00000000" w:rsidRPr="00000000" w14:paraId="00000054">
            <w:pPr>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 Width (cm): 5.</w:t>
            </w:r>
            <w:r w:rsidDel="00000000" w:rsidR="00000000" w:rsidRPr="00000000">
              <w:rPr>
                <w:rtl w:val="0"/>
              </w:rPr>
            </w:r>
          </w:p>
          <w:p w:rsidR="00000000" w:rsidDel="00000000" w:rsidP="00000000" w:rsidRDefault="00000000" w:rsidRPr="00000000" w14:paraId="00000055">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6">
            <w:pPr>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Tabletop:</w:t>
            </w:r>
            <w:r w:rsidDel="00000000" w:rsidR="00000000" w:rsidRPr="00000000">
              <w:rPr>
                <w:rtl w:val="0"/>
              </w:rPr>
            </w:r>
          </w:p>
          <w:p w:rsidR="00000000" w:rsidDel="00000000" w:rsidP="00000000" w:rsidRDefault="00000000" w:rsidRPr="00000000" w14:paraId="00000057">
            <w:pPr>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 Base: plywood board.</w:t>
            </w:r>
            <w:r w:rsidDel="00000000" w:rsidR="00000000" w:rsidRPr="00000000">
              <w:rPr>
                <w:rtl w:val="0"/>
              </w:rPr>
            </w:r>
          </w:p>
          <w:p w:rsidR="00000000" w:rsidDel="00000000" w:rsidP="00000000" w:rsidRDefault="00000000" w:rsidRPr="00000000" w14:paraId="00000058">
            <w:pPr>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 The surface is divided into 2 parts painted in contrasting colors.</w:t>
            </w:r>
            <w:r w:rsidDel="00000000" w:rsidR="00000000" w:rsidRPr="00000000">
              <w:rPr>
                <w:rtl w:val="0"/>
              </w:rPr>
            </w:r>
          </w:p>
          <w:p w:rsidR="00000000" w:rsidDel="00000000" w:rsidP="00000000" w:rsidRDefault="00000000" w:rsidRPr="00000000" w14:paraId="00000059">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A">
            <w:pPr>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Handles:</w:t>
            </w:r>
            <w:r w:rsidDel="00000000" w:rsidR="00000000" w:rsidRPr="00000000">
              <w:rPr>
                <w:rtl w:val="0"/>
              </w:rPr>
            </w:r>
          </w:p>
          <w:p w:rsidR="00000000" w:rsidDel="00000000" w:rsidP="00000000" w:rsidRDefault="00000000" w:rsidRPr="00000000" w14:paraId="0000005B">
            <w:pPr>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 Material: steel.</w:t>
            </w:r>
            <w:r w:rsidDel="00000000" w:rsidR="00000000" w:rsidRPr="00000000">
              <w:rPr>
                <w:rtl w:val="0"/>
              </w:rPr>
            </w:r>
          </w:p>
          <w:p w:rsidR="00000000" w:rsidDel="00000000" w:rsidP="00000000" w:rsidRDefault="00000000" w:rsidRPr="00000000" w14:paraId="0000005C">
            <w:pPr>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 Height (cm): 15.</w:t>
            </w:r>
            <w:r w:rsidDel="00000000" w:rsidR="00000000" w:rsidRPr="00000000">
              <w:rPr>
                <w:rtl w:val="0"/>
              </w:rPr>
            </w:r>
          </w:p>
          <w:p w:rsidR="00000000" w:rsidDel="00000000" w:rsidP="00000000" w:rsidRDefault="00000000" w:rsidRPr="00000000" w14:paraId="0000005D">
            <w:pPr>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 Diameter (cm): 2.7</w:t>
            </w:r>
            <w:r w:rsidDel="00000000" w:rsidR="00000000" w:rsidRPr="00000000">
              <w:rPr>
                <w:rtl w:val="0"/>
              </w:rPr>
            </w:r>
          </w:p>
          <w:p w:rsidR="00000000" w:rsidDel="00000000" w:rsidP="00000000" w:rsidRDefault="00000000" w:rsidRPr="00000000" w14:paraId="0000005E">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F">
            <w:pPr>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 The item must be delivered, assembled and installed.</w:t>
            </w:r>
            <w:r w:rsidDel="00000000" w:rsidR="00000000" w:rsidRPr="00000000">
              <w:rPr>
                <w:rtl w:val="0"/>
              </w:rPr>
            </w:r>
          </w:p>
          <w:p w:rsidR="00000000" w:rsidDel="00000000" w:rsidP="00000000" w:rsidRDefault="00000000" w:rsidRPr="00000000" w14:paraId="00000060">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61">
            <w:pPr>
              <w:rPr>
                <w:rFonts w:ascii="Calibri" w:cs="Calibri" w:eastAsia="Calibri" w:hAnsi="Calibri"/>
                <w:sz w:val="20"/>
                <w:szCs w:val="20"/>
              </w:rPr>
            </w:pPr>
            <w:r w:rsidDel="00000000" w:rsidR="00000000" w:rsidRPr="00000000">
              <w:rPr>
                <w:rFonts w:ascii="Calibri" w:cs="Calibri" w:eastAsia="Calibri" w:hAnsi="Calibri"/>
                <w:color w:val="0000ff"/>
                <w:sz w:val="20"/>
                <w:szCs w:val="20"/>
                <w:rtl w:val="0"/>
              </w:rPr>
              <w:t xml:space="preserve">Стол для армрестлинга</w:t>
            </w:r>
            <w:r w:rsidDel="00000000" w:rsidR="00000000" w:rsidRPr="00000000">
              <w:rPr>
                <w:rtl w:val="0"/>
              </w:rPr>
            </w:r>
          </w:p>
          <w:p w:rsidR="00000000" w:rsidDel="00000000" w:rsidP="00000000" w:rsidRDefault="00000000" w:rsidRPr="00000000" w14:paraId="00000062">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63">
            <w:pPr>
              <w:rPr>
                <w:rFonts w:ascii="Calibri" w:cs="Calibri" w:eastAsia="Calibri" w:hAnsi="Calibri"/>
                <w:sz w:val="20"/>
                <w:szCs w:val="20"/>
              </w:rPr>
            </w:pPr>
            <w:r w:rsidDel="00000000" w:rsidR="00000000" w:rsidRPr="00000000">
              <w:rPr>
                <w:rFonts w:ascii="Calibri" w:cs="Calibri" w:eastAsia="Calibri" w:hAnsi="Calibri"/>
                <w:color w:val="0000ff"/>
                <w:sz w:val="20"/>
                <w:szCs w:val="20"/>
                <w:rtl w:val="0"/>
              </w:rPr>
              <w:t xml:space="preserve">Характеристики:</w:t>
            </w:r>
            <w:r w:rsidDel="00000000" w:rsidR="00000000" w:rsidRPr="00000000">
              <w:rPr>
                <w:rtl w:val="0"/>
              </w:rPr>
            </w:r>
          </w:p>
          <w:p w:rsidR="00000000" w:rsidDel="00000000" w:rsidP="00000000" w:rsidRDefault="00000000" w:rsidRPr="00000000" w14:paraId="00000064">
            <w:pPr>
              <w:rPr>
                <w:rFonts w:ascii="Calibri" w:cs="Calibri" w:eastAsia="Calibri" w:hAnsi="Calibri"/>
                <w:sz w:val="20"/>
                <w:szCs w:val="20"/>
              </w:rPr>
            </w:pPr>
            <w:r w:rsidDel="00000000" w:rsidR="00000000" w:rsidRPr="00000000">
              <w:rPr>
                <w:rFonts w:ascii="Calibri" w:cs="Calibri" w:eastAsia="Calibri" w:hAnsi="Calibri"/>
                <w:color w:val="0000ff"/>
                <w:sz w:val="20"/>
                <w:szCs w:val="20"/>
                <w:rtl w:val="0"/>
              </w:rPr>
              <w:t xml:space="preserve">- Высота стола, от пола до подлокотника (см): 104.</w:t>
            </w:r>
            <w:r w:rsidDel="00000000" w:rsidR="00000000" w:rsidRPr="00000000">
              <w:rPr>
                <w:rtl w:val="0"/>
              </w:rPr>
            </w:r>
          </w:p>
          <w:p w:rsidR="00000000" w:rsidDel="00000000" w:rsidP="00000000" w:rsidRDefault="00000000" w:rsidRPr="00000000" w14:paraId="00000065">
            <w:pPr>
              <w:rPr>
                <w:rFonts w:ascii="Calibri" w:cs="Calibri" w:eastAsia="Calibri" w:hAnsi="Calibri"/>
                <w:sz w:val="20"/>
                <w:szCs w:val="20"/>
              </w:rPr>
            </w:pPr>
            <w:r w:rsidDel="00000000" w:rsidR="00000000" w:rsidRPr="00000000">
              <w:rPr>
                <w:rFonts w:ascii="Calibri" w:cs="Calibri" w:eastAsia="Calibri" w:hAnsi="Calibri"/>
                <w:color w:val="0000ff"/>
                <w:sz w:val="20"/>
                <w:szCs w:val="20"/>
                <w:rtl w:val="0"/>
              </w:rPr>
              <w:t xml:space="preserve">- Ноги стола обтянуты специальным защитным материалом во избежание травм.</w:t>
            </w:r>
            <w:r w:rsidDel="00000000" w:rsidR="00000000" w:rsidRPr="00000000">
              <w:rPr>
                <w:rtl w:val="0"/>
              </w:rPr>
            </w:r>
          </w:p>
          <w:p w:rsidR="00000000" w:rsidDel="00000000" w:rsidP="00000000" w:rsidRDefault="00000000" w:rsidRPr="00000000" w14:paraId="00000066">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67">
            <w:pPr>
              <w:rPr>
                <w:rFonts w:ascii="Calibri" w:cs="Calibri" w:eastAsia="Calibri" w:hAnsi="Calibri"/>
                <w:sz w:val="20"/>
                <w:szCs w:val="20"/>
              </w:rPr>
            </w:pPr>
            <w:r w:rsidDel="00000000" w:rsidR="00000000" w:rsidRPr="00000000">
              <w:rPr>
                <w:rFonts w:ascii="Calibri" w:cs="Calibri" w:eastAsia="Calibri" w:hAnsi="Calibri"/>
                <w:color w:val="0000ff"/>
                <w:sz w:val="20"/>
                <w:szCs w:val="20"/>
                <w:rtl w:val="0"/>
              </w:rPr>
              <w:t xml:space="preserve">Доска:</w:t>
            </w:r>
            <w:r w:rsidDel="00000000" w:rsidR="00000000" w:rsidRPr="00000000">
              <w:rPr>
                <w:rtl w:val="0"/>
              </w:rPr>
            </w:r>
          </w:p>
          <w:p w:rsidR="00000000" w:rsidDel="00000000" w:rsidP="00000000" w:rsidRDefault="00000000" w:rsidRPr="00000000" w14:paraId="00000068">
            <w:pPr>
              <w:rPr>
                <w:rFonts w:ascii="Calibri" w:cs="Calibri" w:eastAsia="Calibri" w:hAnsi="Calibri"/>
                <w:sz w:val="20"/>
                <w:szCs w:val="20"/>
              </w:rPr>
            </w:pPr>
            <w:r w:rsidDel="00000000" w:rsidR="00000000" w:rsidRPr="00000000">
              <w:rPr>
                <w:rFonts w:ascii="Calibri" w:cs="Calibri" w:eastAsia="Calibri" w:hAnsi="Calibri"/>
                <w:color w:val="0000ff"/>
                <w:sz w:val="20"/>
                <w:szCs w:val="20"/>
                <w:rtl w:val="0"/>
              </w:rPr>
              <w:t xml:space="preserve">- Длина доски (см): 92.</w:t>
            </w:r>
            <w:r w:rsidDel="00000000" w:rsidR="00000000" w:rsidRPr="00000000">
              <w:rPr>
                <w:rtl w:val="0"/>
              </w:rPr>
            </w:r>
          </w:p>
          <w:p w:rsidR="00000000" w:rsidDel="00000000" w:rsidP="00000000" w:rsidRDefault="00000000" w:rsidRPr="00000000" w14:paraId="00000069">
            <w:pPr>
              <w:rPr>
                <w:rFonts w:ascii="Calibri" w:cs="Calibri" w:eastAsia="Calibri" w:hAnsi="Calibri"/>
                <w:sz w:val="20"/>
                <w:szCs w:val="20"/>
              </w:rPr>
            </w:pPr>
            <w:r w:rsidDel="00000000" w:rsidR="00000000" w:rsidRPr="00000000">
              <w:rPr>
                <w:rFonts w:ascii="Calibri" w:cs="Calibri" w:eastAsia="Calibri" w:hAnsi="Calibri"/>
                <w:color w:val="0000ff"/>
                <w:sz w:val="20"/>
                <w:szCs w:val="20"/>
                <w:rtl w:val="0"/>
              </w:rPr>
              <w:t xml:space="preserve">- Ширина доски (см): 66.</w:t>
            </w:r>
            <w:r w:rsidDel="00000000" w:rsidR="00000000" w:rsidRPr="00000000">
              <w:rPr>
                <w:rtl w:val="0"/>
              </w:rPr>
            </w:r>
          </w:p>
          <w:p w:rsidR="00000000" w:rsidDel="00000000" w:rsidP="00000000" w:rsidRDefault="00000000" w:rsidRPr="00000000" w14:paraId="0000006A">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6B">
            <w:pPr>
              <w:rPr>
                <w:rFonts w:ascii="Calibri" w:cs="Calibri" w:eastAsia="Calibri" w:hAnsi="Calibri"/>
                <w:sz w:val="20"/>
                <w:szCs w:val="20"/>
              </w:rPr>
            </w:pPr>
            <w:r w:rsidDel="00000000" w:rsidR="00000000" w:rsidRPr="00000000">
              <w:rPr>
                <w:rFonts w:ascii="Calibri" w:cs="Calibri" w:eastAsia="Calibri" w:hAnsi="Calibri"/>
                <w:color w:val="0000ff"/>
                <w:sz w:val="20"/>
                <w:szCs w:val="20"/>
                <w:rtl w:val="0"/>
              </w:rPr>
              <w:t xml:space="preserve">Подлокотник:</w:t>
            </w:r>
            <w:r w:rsidDel="00000000" w:rsidR="00000000" w:rsidRPr="00000000">
              <w:rPr>
                <w:rtl w:val="0"/>
              </w:rPr>
            </w:r>
          </w:p>
          <w:p w:rsidR="00000000" w:rsidDel="00000000" w:rsidP="00000000" w:rsidRDefault="00000000" w:rsidRPr="00000000" w14:paraId="0000006C">
            <w:pPr>
              <w:rPr>
                <w:rFonts w:ascii="Calibri" w:cs="Calibri" w:eastAsia="Calibri" w:hAnsi="Calibri"/>
                <w:sz w:val="20"/>
                <w:szCs w:val="20"/>
              </w:rPr>
            </w:pPr>
            <w:r w:rsidDel="00000000" w:rsidR="00000000" w:rsidRPr="00000000">
              <w:rPr>
                <w:rFonts w:ascii="Calibri" w:cs="Calibri" w:eastAsia="Calibri" w:hAnsi="Calibri"/>
                <w:color w:val="0000ff"/>
                <w:sz w:val="20"/>
                <w:szCs w:val="20"/>
                <w:rtl w:val="0"/>
              </w:rPr>
              <w:t xml:space="preserve">- Длина (см): 18.</w:t>
            </w:r>
            <w:r w:rsidDel="00000000" w:rsidR="00000000" w:rsidRPr="00000000">
              <w:rPr>
                <w:rtl w:val="0"/>
              </w:rPr>
            </w:r>
          </w:p>
          <w:p w:rsidR="00000000" w:rsidDel="00000000" w:rsidP="00000000" w:rsidRDefault="00000000" w:rsidRPr="00000000" w14:paraId="0000006D">
            <w:pPr>
              <w:rPr>
                <w:rFonts w:ascii="Calibri" w:cs="Calibri" w:eastAsia="Calibri" w:hAnsi="Calibri"/>
                <w:sz w:val="20"/>
                <w:szCs w:val="20"/>
              </w:rPr>
            </w:pPr>
            <w:r w:rsidDel="00000000" w:rsidR="00000000" w:rsidRPr="00000000">
              <w:rPr>
                <w:rFonts w:ascii="Calibri" w:cs="Calibri" w:eastAsia="Calibri" w:hAnsi="Calibri"/>
                <w:color w:val="0000ff"/>
                <w:sz w:val="20"/>
                <w:szCs w:val="20"/>
                <w:rtl w:val="0"/>
              </w:rPr>
              <w:t xml:space="preserve">- Ширина (см): 18.</w:t>
            </w:r>
            <w:r w:rsidDel="00000000" w:rsidR="00000000" w:rsidRPr="00000000">
              <w:rPr>
                <w:rtl w:val="0"/>
              </w:rPr>
            </w:r>
          </w:p>
          <w:p w:rsidR="00000000" w:rsidDel="00000000" w:rsidP="00000000" w:rsidRDefault="00000000" w:rsidRPr="00000000" w14:paraId="0000006E">
            <w:pPr>
              <w:rPr>
                <w:rFonts w:ascii="Calibri" w:cs="Calibri" w:eastAsia="Calibri" w:hAnsi="Calibri"/>
                <w:sz w:val="20"/>
                <w:szCs w:val="20"/>
              </w:rPr>
            </w:pPr>
            <w:r w:rsidDel="00000000" w:rsidR="00000000" w:rsidRPr="00000000">
              <w:rPr>
                <w:rFonts w:ascii="Calibri" w:cs="Calibri" w:eastAsia="Calibri" w:hAnsi="Calibri"/>
                <w:color w:val="0000ff"/>
                <w:sz w:val="20"/>
                <w:szCs w:val="20"/>
                <w:rtl w:val="0"/>
              </w:rPr>
              <w:t xml:space="preserve">- Края не должны иметь закруглений книзу.</w:t>
            </w:r>
            <w:r w:rsidDel="00000000" w:rsidR="00000000" w:rsidRPr="00000000">
              <w:rPr>
                <w:rtl w:val="0"/>
              </w:rPr>
            </w:r>
          </w:p>
          <w:p w:rsidR="00000000" w:rsidDel="00000000" w:rsidP="00000000" w:rsidRDefault="00000000" w:rsidRPr="00000000" w14:paraId="0000006F">
            <w:pPr>
              <w:rPr>
                <w:rFonts w:ascii="Calibri" w:cs="Calibri" w:eastAsia="Calibri" w:hAnsi="Calibri"/>
                <w:sz w:val="20"/>
                <w:szCs w:val="20"/>
              </w:rPr>
            </w:pPr>
            <w:r w:rsidDel="00000000" w:rsidR="00000000" w:rsidRPr="00000000">
              <w:rPr>
                <w:rFonts w:ascii="Calibri" w:cs="Calibri" w:eastAsia="Calibri" w:hAnsi="Calibri"/>
                <w:color w:val="0000ff"/>
                <w:sz w:val="20"/>
                <w:szCs w:val="20"/>
                <w:rtl w:val="0"/>
              </w:rPr>
              <w:t xml:space="preserve">- Состоит из двух пластов специальной резины.</w:t>
            </w:r>
            <w:r w:rsidDel="00000000" w:rsidR="00000000" w:rsidRPr="00000000">
              <w:rPr>
                <w:rtl w:val="0"/>
              </w:rPr>
            </w:r>
          </w:p>
          <w:p w:rsidR="00000000" w:rsidDel="00000000" w:rsidP="00000000" w:rsidRDefault="00000000" w:rsidRPr="00000000" w14:paraId="00000070">
            <w:pPr>
              <w:rPr>
                <w:rFonts w:ascii="Calibri" w:cs="Calibri" w:eastAsia="Calibri" w:hAnsi="Calibri"/>
                <w:sz w:val="20"/>
                <w:szCs w:val="20"/>
              </w:rPr>
            </w:pPr>
            <w:r w:rsidDel="00000000" w:rsidR="00000000" w:rsidRPr="00000000">
              <w:rPr>
                <w:rFonts w:ascii="Calibri" w:cs="Calibri" w:eastAsia="Calibri" w:hAnsi="Calibri"/>
                <w:color w:val="0000ff"/>
                <w:sz w:val="20"/>
                <w:szCs w:val="20"/>
                <w:rtl w:val="0"/>
              </w:rPr>
              <w:t xml:space="preserve">- Расположение: ассиметричное.</w:t>
            </w:r>
            <w:r w:rsidDel="00000000" w:rsidR="00000000" w:rsidRPr="00000000">
              <w:rPr>
                <w:rtl w:val="0"/>
              </w:rPr>
            </w:r>
          </w:p>
          <w:p w:rsidR="00000000" w:rsidDel="00000000" w:rsidP="00000000" w:rsidRDefault="00000000" w:rsidRPr="00000000" w14:paraId="00000071">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72">
            <w:pPr>
              <w:rPr>
                <w:rFonts w:ascii="Calibri" w:cs="Calibri" w:eastAsia="Calibri" w:hAnsi="Calibri"/>
                <w:sz w:val="20"/>
                <w:szCs w:val="20"/>
              </w:rPr>
            </w:pPr>
            <w:r w:rsidDel="00000000" w:rsidR="00000000" w:rsidRPr="00000000">
              <w:rPr>
                <w:rFonts w:ascii="Calibri" w:cs="Calibri" w:eastAsia="Calibri" w:hAnsi="Calibri"/>
                <w:color w:val="0000ff"/>
                <w:sz w:val="20"/>
                <w:szCs w:val="20"/>
                <w:rtl w:val="0"/>
              </w:rPr>
              <w:t xml:space="preserve">Пуфики:</w:t>
            </w:r>
            <w:r w:rsidDel="00000000" w:rsidR="00000000" w:rsidRPr="00000000">
              <w:rPr>
                <w:rtl w:val="0"/>
              </w:rPr>
            </w:r>
          </w:p>
          <w:p w:rsidR="00000000" w:rsidDel="00000000" w:rsidP="00000000" w:rsidRDefault="00000000" w:rsidRPr="00000000" w14:paraId="00000073">
            <w:pPr>
              <w:rPr>
                <w:rFonts w:ascii="Calibri" w:cs="Calibri" w:eastAsia="Calibri" w:hAnsi="Calibri"/>
                <w:sz w:val="20"/>
                <w:szCs w:val="20"/>
              </w:rPr>
            </w:pPr>
            <w:r w:rsidDel="00000000" w:rsidR="00000000" w:rsidRPr="00000000">
              <w:rPr>
                <w:rFonts w:ascii="Calibri" w:cs="Calibri" w:eastAsia="Calibri" w:hAnsi="Calibri"/>
                <w:color w:val="0000ff"/>
                <w:sz w:val="20"/>
                <w:szCs w:val="20"/>
                <w:rtl w:val="0"/>
              </w:rPr>
              <w:t xml:space="preserve">- Высота (см): 10.</w:t>
            </w:r>
            <w:r w:rsidDel="00000000" w:rsidR="00000000" w:rsidRPr="00000000">
              <w:rPr>
                <w:rtl w:val="0"/>
              </w:rPr>
            </w:r>
          </w:p>
          <w:p w:rsidR="00000000" w:rsidDel="00000000" w:rsidP="00000000" w:rsidRDefault="00000000" w:rsidRPr="00000000" w14:paraId="00000074">
            <w:pPr>
              <w:rPr>
                <w:rFonts w:ascii="Calibri" w:cs="Calibri" w:eastAsia="Calibri" w:hAnsi="Calibri"/>
                <w:sz w:val="20"/>
                <w:szCs w:val="20"/>
              </w:rPr>
            </w:pPr>
            <w:r w:rsidDel="00000000" w:rsidR="00000000" w:rsidRPr="00000000">
              <w:rPr>
                <w:rFonts w:ascii="Calibri" w:cs="Calibri" w:eastAsia="Calibri" w:hAnsi="Calibri"/>
                <w:color w:val="0000ff"/>
                <w:sz w:val="20"/>
                <w:szCs w:val="20"/>
                <w:rtl w:val="0"/>
              </w:rPr>
              <w:t xml:space="preserve">- Длина (см): 25.</w:t>
            </w:r>
            <w:r w:rsidDel="00000000" w:rsidR="00000000" w:rsidRPr="00000000">
              <w:rPr>
                <w:rtl w:val="0"/>
              </w:rPr>
            </w:r>
          </w:p>
          <w:p w:rsidR="00000000" w:rsidDel="00000000" w:rsidP="00000000" w:rsidRDefault="00000000" w:rsidRPr="00000000" w14:paraId="00000075">
            <w:pPr>
              <w:rPr>
                <w:rFonts w:ascii="Calibri" w:cs="Calibri" w:eastAsia="Calibri" w:hAnsi="Calibri"/>
                <w:sz w:val="20"/>
                <w:szCs w:val="20"/>
              </w:rPr>
            </w:pPr>
            <w:r w:rsidDel="00000000" w:rsidR="00000000" w:rsidRPr="00000000">
              <w:rPr>
                <w:rFonts w:ascii="Calibri" w:cs="Calibri" w:eastAsia="Calibri" w:hAnsi="Calibri"/>
                <w:color w:val="0000ff"/>
                <w:sz w:val="20"/>
                <w:szCs w:val="20"/>
                <w:rtl w:val="0"/>
              </w:rPr>
              <w:t xml:space="preserve">- Ширина (см): 5.</w:t>
            </w:r>
            <w:r w:rsidDel="00000000" w:rsidR="00000000" w:rsidRPr="00000000">
              <w:rPr>
                <w:rtl w:val="0"/>
              </w:rPr>
            </w:r>
          </w:p>
          <w:p w:rsidR="00000000" w:rsidDel="00000000" w:rsidP="00000000" w:rsidRDefault="00000000" w:rsidRPr="00000000" w14:paraId="00000076">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77">
            <w:pPr>
              <w:rPr>
                <w:rFonts w:ascii="Calibri" w:cs="Calibri" w:eastAsia="Calibri" w:hAnsi="Calibri"/>
                <w:sz w:val="20"/>
                <w:szCs w:val="20"/>
              </w:rPr>
            </w:pPr>
            <w:r w:rsidDel="00000000" w:rsidR="00000000" w:rsidRPr="00000000">
              <w:rPr>
                <w:rFonts w:ascii="Calibri" w:cs="Calibri" w:eastAsia="Calibri" w:hAnsi="Calibri"/>
                <w:color w:val="0000ff"/>
                <w:sz w:val="20"/>
                <w:szCs w:val="20"/>
                <w:rtl w:val="0"/>
              </w:rPr>
              <w:t xml:space="preserve">Столешница:</w:t>
            </w:r>
            <w:r w:rsidDel="00000000" w:rsidR="00000000" w:rsidRPr="00000000">
              <w:rPr>
                <w:rtl w:val="0"/>
              </w:rPr>
            </w:r>
          </w:p>
          <w:p w:rsidR="00000000" w:rsidDel="00000000" w:rsidP="00000000" w:rsidRDefault="00000000" w:rsidRPr="00000000" w14:paraId="00000078">
            <w:pPr>
              <w:rPr>
                <w:rFonts w:ascii="Calibri" w:cs="Calibri" w:eastAsia="Calibri" w:hAnsi="Calibri"/>
                <w:sz w:val="20"/>
                <w:szCs w:val="20"/>
              </w:rPr>
            </w:pPr>
            <w:r w:rsidDel="00000000" w:rsidR="00000000" w:rsidRPr="00000000">
              <w:rPr>
                <w:rFonts w:ascii="Calibri" w:cs="Calibri" w:eastAsia="Calibri" w:hAnsi="Calibri"/>
                <w:color w:val="0000ff"/>
                <w:sz w:val="20"/>
                <w:szCs w:val="20"/>
                <w:rtl w:val="0"/>
              </w:rPr>
              <w:t xml:space="preserve">- Основа: фанерная доска.</w:t>
            </w:r>
            <w:r w:rsidDel="00000000" w:rsidR="00000000" w:rsidRPr="00000000">
              <w:rPr>
                <w:rtl w:val="0"/>
              </w:rPr>
            </w:r>
          </w:p>
          <w:p w:rsidR="00000000" w:rsidDel="00000000" w:rsidP="00000000" w:rsidRDefault="00000000" w:rsidRPr="00000000" w14:paraId="00000079">
            <w:pPr>
              <w:rPr>
                <w:rFonts w:ascii="Calibri" w:cs="Calibri" w:eastAsia="Calibri" w:hAnsi="Calibri"/>
                <w:sz w:val="20"/>
                <w:szCs w:val="20"/>
              </w:rPr>
            </w:pPr>
            <w:r w:rsidDel="00000000" w:rsidR="00000000" w:rsidRPr="00000000">
              <w:rPr>
                <w:rFonts w:ascii="Calibri" w:cs="Calibri" w:eastAsia="Calibri" w:hAnsi="Calibri"/>
                <w:color w:val="0000ff"/>
                <w:sz w:val="20"/>
                <w:szCs w:val="20"/>
                <w:rtl w:val="0"/>
              </w:rPr>
              <w:t xml:space="preserve">- Поверхность разделена на 2 части, окрашенные контрастными цветами.</w:t>
            </w:r>
            <w:r w:rsidDel="00000000" w:rsidR="00000000" w:rsidRPr="00000000">
              <w:rPr>
                <w:rtl w:val="0"/>
              </w:rPr>
            </w:r>
          </w:p>
          <w:p w:rsidR="00000000" w:rsidDel="00000000" w:rsidP="00000000" w:rsidRDefault="00000000" w:rsidRPr="00000000" w14:paraId="0000007A">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7B">
            <w:pPr>
              <w:rPr>
                <w:rFonts w:ascii="Calibri" w:cs="Calibri" w:eastAsia="Calibri" w:hAnsi="Calibri"/>
                <w:sz w:val="20"/>
                <w:szCs w:val="20"/>
              </w:rPr>
            </w:pPr>
            <w:r w:rsidDel="00000000" w:rsidR="00000000" w:rsidRPr="00000000">
              <w:rPr>
                <w:rFonts w:ascii="Calibri" w:cs="Calibri" w:eastAsia="Calibri" w:hAnsi="Calibri"/>
                <w:color w:val="0000ff"/>
                <w:sz w:val="20"/>
                <w:szCs w:val="20"/>
                <w:rtl w:val="0"/>
              </w:rPr>
              <w:t xml:space="preserve">Ручки:</w:t>
            </w:r>
            <w:r w:rsidDel="00000000" w:rsidR="00000000" w:rsidRPr="00000000">
              <w:rPr>
                <w:rtl w:val="0"/>
              </w:rPr>
            </w:r>
          </w:p>
          <w:p w:rsidR="00000000" w:rsidDel="00000000" w:rsidP="00000000" w:rsidRDefault="00000000" w:rsidRPr="00000000" w14:paraId="0000007C">
            <w:pPr>
              <w:rPr>
                <w:rFonts w:ascii="Calibri" w:cs="Calibri" w:eastAsia="Calibri" w:hAnsi="Calibri"/>
                <w:sz w:val="20"/>
                <w:szCs w:val="20"/>
              </w:rPr>
            </w:pPr>
            <w:r w:rsidDel="00000000" w:rsidR="00000000" w:rsidRPr="00000000">
              <w:rPr>
                <w:rFonts w:ascii="Calibri" w:cs="Calibri" w:eastAsia="Calibri" w:hAnsi="Calibri"/>
                <w:color w:val="0000ff"/>
                <w:sz w:val="20"/>
                <w:szCs w:val="20"/>
                <w:rtl w:val="0"/>
              </w:rPr>
              <w:t xml:space="preserve">- Материал: сталь.</w:t>
            </w:r>
            <w:r w:rsidDel="00000000" w:rsidR="00000000" w:rsidRPr="00000000">
              <w:rPr>
                <w:rtl w:val="0"/>
              </w:rPr>
            </w:r>
          </w:p>
          <w:p w:rsidR="00000000" w:rsidDel="00000000" w:rsidP="00000000" w:rsidRDefault="00000000" w:rsidRPr="00000000" w14:paraId="0000007D">
            <w:pPr>
              <w:rPr>
                <w:rFonts w:ascii="Calibri" w:cs="Calibri" w:eastAsia="Calibri" w:hAnsi="Calibri"/>
                <w:sz w:val="20"/>
                <w:szCs w:val="20"/>
              </w:rPr>
            </w:pPr>
            <w:r w:rsidDel="00000000" w:rsidR="00000000" w:rsidRPr="00000000">
              <w:rPr>
                <w:rFonts w:ascii="Calibri" w:cs="Calibri" w:eastAsia="Calibri" w:hAnsi="Calibri"/>
                <w:color w:val="0000ff"/>
                <w:sz w:val="20"/>
                <w:szCs w:val="20"/>
                <w:rtl w:val="0"/>
              </w:rPr>
              <w:t xml:space="preserve">- Высота (см): 15.</w:t>
            </w:r>
            <w:r w:rsidDel="00000000" w:rsidR="00000000" w:rsidRPr="00000000">
              <w:rPr>
                <w:rtl w:val="0"/>
              </w:rPr>
            </w:r>
          </w:p>
          <w:p w:rsidR="00000000" w:rsidDel="00000000" w:rsidP="00000000" w:rsidRDefault="00000000" w:rsidRPr="00000000" w14:paraId="0000007E">
            <w:pPr>
              <w:rPr>
                <w:rFonts w:ascii="Calibri" w:cs="Calibri" w:eastAsia="Calibri" w:hAnsi="Calibri"/>
                <w:sz w:val="20"/>
                <w:szCs w:val="20"/>
              </w:rPr>
            </w:pPr>
            <w:r w:rsidDel="00000000" w:rsidR="00000000" w:rsidRPr="00000000">
              <w:rPr>
                <w:rFonts w:ascii="Calibri" w:cs="Calibri" w:eastAsia="Calibri" w:hAnsi="Calibri"/>
                <w:color w:val="0000ff"/>
                <w:sz w:val="20"/>
                <w:szCs w:val="20"/>
                <w:rtl w:val="0"/>
              </w:rPr>
              <w:t xml:space="preserve">- Диаметр (см): 2.7</w:t>
            </w:r>
            <w:r w:rsidDel="00000000" w:rsidR="00000000" w:rsidRPr="00000000">
              <w:rPr>
                <w:rtl w:val="0"/>
              </w:rPr>
            </w:r>
          </w:p>
          <w:p w:rsidR="00000000" w:rsidDel="00000000" w:rsidP="00000000" w:rsidRDefault="00000000" w:rsidRPr="00000000" w14:paraId="0000007F">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80">
            <w:pPr>
              <w:rPr>
                <w:rFonts w:ascii="Calibri" w:cs="Calibri" w:eastAsia="Calibri" w:hAnsi="Calibri"/>
                <w:sz w:val="20"/>
                <w:szCs w:val="20"/>
              </w:rPr>
            </w:pPr>
            <w:r w:rsidDel="00000000" w:rsidR="00000000" w:rsidRPr="00000000">
              <w:rPr>
                <w:rFonts w:ascii="Calibri" w:cs="Calibri" w:eastAsia="Calibri" w:hAnsi="Calibri"/>
                <w:color w:val="0000ff"/>
                <w:sz w:val="20"/>
                <w:szCs w:val="20"/>
                <w:rtl w:val="0"/>
              </w:rPr>
              <w:t xml:space="preserve">- Товар должен быть доставлен, собран и установлен.</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81">
            <w:pP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2">
            <w:pPr>
              <w:rPr>
                <w:rFonts w:ascii="Calibri" w:cs="Calibri" w:eastAsia="Calibri" w:hAnsi="Calibri"/>
                <w:sz w:val="20"/>
                <w:szCs w:val="20"/>
              </w:rPr>
            </w:pPr>
            <w:r w:rsidDel="00000000" w:rsidR="00000000" w:rsidRPr="00000000">
              <w:rPr>
                <w:rtl w:val="0"/>
              </w:rPr>
            </w:r>
          </w:p>
        </w:tc>
      </w:tr>
      <w:tr>
        <w:trPr>
          <w:cantSplit w:val="0"/>
          <w:trHeight w:val="576" w:hRule="atLeast"/>
          <w:tblHeader w:val="0"/>
        </w:trPr>
        <w:tc>
          <w:tcPr>
            <w:vMerge w:val="continue"/>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84">
            <w:pPr>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Gymnastic bench</w:t>
            </w:r>
            <w:r w:rsidDel="00000000" w:rsidR="00000000" w:rsidRPr="00000000">
              <w:rPr>
                <w:rtl w:val="0"/>
              </w:rPr>
            </w:r>
          </w:p>
          <w:p w:rsidR="00000000" w:rsidDel="00000000" w:rsidP="00000000" w:rsidRDefault="00000000" w:rsidRPr="00000000" w14:paraId="00000085">
            <w:pPr>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  </w:t>
            </w:r>
            <w:r w:rsidDel="00000000" w:rsidR="00000000" w:rsidRPr="00000000">
              <w:rPr>
                <w:rFonts w:ascii="Calibri" w:cs="Calibri" w:eastAsia="Calibri" w:hAnsi="Calibri"/>
                <w:color w:val="0000ff"/>
                <w:sz w:val="20"/>
                <w:szCs w:val="20"/>
                <w:rtl w:val="0"/>
              </w:rPr>
              <w:t xml:space="preserve">/ Скамейка гимнастическая</w:t>
            </w:r>
            <w:r w:rsidDel="00000000" w:rsidR="00000000" w:rsidRPr="00000000">
              <w:rPr>
                <w:rtl w:val="0"/>
              </w:rPr>
            </w:r>
          </w:p>
          <w:p w:rsidR="00000000" w:rsidDel="00000000" w:rsidP="00000000" w:rsidRDefault="00000000" w:rsidRPr="00000000" w14:paraId="00000086">
            <w:pP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87">
            <w:pPr>
              <w:jc w:val="center"/>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88">
            <w:pPr>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Gymnastic bench</w:t>
            </w:r>
            <w:r w:rsidDel="00000000" w:rsidR="00000000" w:rsidRPr="00000000">
              <w:rPr>
                <w:rtl w:val="0"/>
              </w:rPr>
            </w:r>
          </w:p>
          <w:p w:rsidR="00000000" w:rsidDel="00000000" w:rsidP="00000000" w:rsidRDefault="00000000" w:rsidRPr="00000000" w14:paraId="00000089">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8A">
            <w:pPr>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Characteristics:</w:t>
            </w:r>
            <w:r w:rsidDel="00000000" w:rsidR="00000000" w:rsidRPr="00000000">
              <w:rPr>
                <w:rtl w:val="0"/>
              </w:rPr>
            </w:r>
          </w:p>
          <w:p w:rsidR="00000000" w:rsidDel="00000000" w:rsidP="00000000" w:rsidRDefault="00000000" w:rsidRPr="00000000" w14:paraId="0000008B">
            <w:pPr>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 Size (mm): 2000x250x300.</w:t>
            </w:r>
            <w:r w:rsidDel="00000000" w:rsidR="00000000" w:rsidRPr="00000000">
              <w:rPr>
                <w:rtl w:val="0"/>
              </w:rPr>
            </w:r>
          </w:p>
          <w:p w:rsidR="00000000" w:rsidDel="00000000" w:rsidP="00000000" w:rsidRDefault="00000000" w:rsidRPr="00000000" w14:paraId="0000008C">
            <w:pPr>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 Thickness (mm): 40.</w:t>
            </w:r>
            <w:r w:rsidDel="00000000" w:rsidR="00000000" w:rsidRPr="00000000">
              <w:rPr>
                <w:rtl w:val="0"/>
              </w:rPr>
            </w:r>
          </w:p>
          <w:p w:rsidR="00000000" w:rsidDel="00000000" w:rsidP="00000000" w:rsidRDefault="00000000" w:rsidRPr="00000000" w14:paraId="0000008D">
            <w:pPr>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 Underbracing length (mm): 1800.</w:t>
            </w:r>
            <w:r w:rsidDel="00000000" w:rsidR="00000000" w:rsidRPr="00000000">
              <w:rPr>
                <w:rtl w:val="0"/>
              </w:rPr>
            </w:r>
          </w:p>
          <w:p w:rsidR="00000000" w:rsidDel="00000000" w:rsidP="00000000" w:rsidRDefault="00000000" w:rsidRPr="00000000" w14:paraId="0000008E">
            <w:pPr>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 Underbracing width (mm): 60.</w:t>
            </w:r>
            <w:r w:rsidDel="00000000" w:rsidR="00000000" w:rsidRPr="00000000">
              <w:rPr>
                <w:rtl w:val="0"/>
              </w:rPr>
            </w:r>
          </w:p>
          <w:p w:rsidR="00000000" w:rsidDel="00000000" w:rsidP="00000000" w:rsidRDefault="00000000" w:rsidRPr="00000000" w14:paraId="0000008F">
            <w:pPr>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 Wooden elements are covered with protective varnish.</w:t>
            </w:r>
            <w:r w:rsidDel="00000000" w:rsidR="00000000" w:rsidRPr="00000000">
              <w:rPr>
                <w:rtl w:val="0"/>
              </w:rPr>
            </w:r>
          </w:p>
          <w:p w:rsidR="00000000" w:rsidDel="00000000" w:rsidP="00000000" w:rsidRDefault="00000000" w:rsidRPr="00000000" w14:paraId="00000090">
            <w:pPr>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 Package: bench seat, underbracing, metal legs.</w:t>
            </w:r>
            <w:r w:rsidDel="00000000" w:rsidR="00000000" w:rsidRPr="00000000">
              <w:rPr>
                <w:rtl w:val="0"/>
              </w:rPr>
            </w:r>
          </w:p>
          <w:p w:rsidR="00000000" w:rsidDel="00000000" w:rsidP="00000000" w:rsidRDefault="00000000" w:rsidRPr="00000000" w14:paraId="00000091">
            <w:pPr>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 The item must be delivered and assembled. /</w:t>
            </w:r>
            <w:r w:rsidDel="00000000" w:rsidR="00000000" w:rsidRPr="00000000">
              <w:rPr>
                <w:rtl w:val="0"/>
              </w:rPr>
            </w:r>
          </w:p>
          <w:p w:rsidR="00000000" w:rsidDel="00000000" w:rsidP="00000000" w:rsidRDefault="00000000" w:rsidRPr="00000000" w14:paraId="00000092">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93">
            <w:pPr>
              <w:rPr>
                <w:rFonts w:ascii="Calibri" w:cs="Calibri" w:eastAsia="Calibri" w:hAnsi="Calibri"/>
                <w:sz w:val="20"/>
                <w:szCs w:val="20"/>
              </w:rPr>
            </w:pPr>
            <w:r w:rsidDel="00000000" w:rsidR="00000000" w:rsidRPr="00000000">
              <w:rPr>
                <w:rFonts w:ascii="Calibri" w:cs="Calibri" w:eastAsia="Calibri" w:hAnsi="Calibri"/>
                <w:color w:val="0000ff"/>
                <w:sz w:val="20"/>
                <w:szCs w:val="20"/>
                <w:rtl w:val="0"/>
              </w:rPr>
              <w:t xml:space="preserve">Скамейка гимнастическая</w:t>
            </w:r>
            <w:r w:rsidDel="00000000" w:rsidR="00000000" w:rsidRPr="00000000">
              <w:rPr>
                <w:rtl w:val="0"/>
              </w:rPr>
            </w:r>
          </w:p>
          <w:p w:rsidR="00000000" w:rsidDel="00000000" w:rsidP="00000000" w:rsidRDefault="00000000" w:rsidRPr="00000000" w14:paraId="00000094">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95">
            <w:pPr>
              <w:rPr>
                <w:rFonts w:ascii="Calibri" w:cs="Calibri" w:eastAsia="Calibri" w:hAnsi="Calibri"/>
                <w:sz w:val="20"/>
                <w:szCs w:val="20"/>
              </w:rPr>
            </w:pPr>
            <w:r w:rsidDel="00000000" w:rsidR="00000000" w:rsidRPr="00000000">
              <w:rPr>
                <w:rFonts w:ascii="Calibri" w:cs="Calibri" w:eastAsia="Calibri" w:hAnsi="Calibri"/>
                <w:color w:val="0000ff"/>
                <w:sz w:val="20"/>
                <w:szCs w:val="20"/>
                <w:rtl w:val="0"/>
              </w:rPr>
              <w:t xml:space="preserve">Характеристики:</w:t>
            </w:r>
            <w:r w:rsidDel="00000000" w:rsidR="00000000" w:rsidRPr="00000000">
              <w:rPr>
                <w:rtl w:val="0"/>
              </w:rPr>
            </w:r>
          </w:p>
          <w:p w:rsidR="00000000" w:rsidDel="00000000" w:rsidP="00000000" w:rsidRDefault="00000000" w:rsidRPr="00000000" w14:paraId="00000096">
            <w:pPr>
              <w:rPr>
                <w:rFonts w:ascii="Calibri" w:cs="Calibri" w:eastAsia="Calibri" w:hAnsi="Calibri"/>
                <w:sz w:val="20"/>
                <w:szCs w:val="20"/>
              </w:rPr>
            </w:pPr>
            <w:r w:rsidDel="00000000" w:rsidR="00000000" w:rsidRPr="00000000">
              <w:rPr>
                <w:rFonts w:ascii="Calibri" w:cs="Calibri" w:eastAsia="Calibri" w:hAnsi="Calibri"/>
                <w:color w:val="0000ff"/>
                <w:sz w:val="20"/>
                <w:szCs w:val="20"/>
                <w:rtl w:val="0"/>
              </w:rPr>
              <w:t xml:space="preserve">- Размер (мм): 2000х250х300.</w:t>
            </w:r>
            <w:r w:rsidDel="00000000" w:rsidR="00000000" w:rsidRPr="00000000">
              <w:rPr>
                <w:rtl w:val="0"/>
              </w:rPr>
            </w:r>
          </w:p>
          <w:p w:rsidR="00000000" w:rsidDel="00000000" w:rsidP="00000000" w:rsidRDefault="00000000" w:rsidRPr="00000000" w14:paraId="00000097">
            <w:pPr>
              <w:rPr>
                <w:rFonts w:ascii="Calibri" w:cs="Calibri" w:eastAsia="Calibri" w:hAnsi="Calibri"/>
                <w:sz w:val="20"/>
                <w:szCs w:val="20"/>
              </w:rPr>
            </w:pPr>
            <w:r w:rsidDel="00000000" w:rsidR="00000000" w:rsidRPr="00000000">
              <w:rPr>
                <w:rFonts w:ascii="Calibri" w:cs="Calibri" w:eastAsia="Calibri" w:hAnsi="Calibri"/>
                <w:color w:val="0000ff"/>
                <w:sz w:val="20"/>
                <w:szCs w:val="20"/>
                <w:rtl w:val="0"/>
              </w:rPr>
              <w:t xml:space="preserve">- Толщина (мм): 40.</w:t>
            </w:r>
            <w:r w:rsidDel="00000000" w:rsidR="00000000" w:rsidRPr="00000000">
              <w:rPr>
                <w:rtl w:val="0"/>
              </w:rPr>
            </w:r>
          </w:p>
          <w:p w:rsidR="00000000" w:rsidDel="00000000" w:rsidP="00000000" w:rsidRDefault="00000000" w:rsidRPr="00000000" w14:paraId="00000098">
            <w:pPr>
              <w:rPr>
                <w:rFonts w:ascii="Calibri" w:cs="Calibri" w:eastAsia="Calibri" w:hAnsi="Calibri"/>
                <w:sz w:val="20"/>
                <w:szCs w:val="20"/>
              </w:rPr>
            </w:pPr>
            <w:r w:rsidDel="00000000" w:rsidR="00000000" w:rsidRPr="00000000">
              <w:rPr>
                <w:rFonts w:ascii="Calibri" w:cs="Calibri" w:eastAsia="Calibri" w:hAnsi="Calibri"/>
                <w:color w:val="0000ff"/>
                <w:sz w:val="20"/>
                <w:szCs w:val="20"/>
                <w:rtl w:val="0"/>
              </w:rPr>
              <w:t xml:space="preserve">- Длина царги (мм): 1800.</w:t>
            </w:r>
            <w:r w:rsidDel="00000000" w:rsidR="00000000" w:rsidRPr="00000000">
              <w:rPr>
                <w:rtl w:val="0"/>
              </w:rPr>
            </w:r>
          </w:p>
          <w:p w:rsidR="00000000" w:rsidDel="00000000" w:rsidP="00000000" w:rsidRDefault="00000000" w:rsidRPr="00000000" w14:paraId="00000099">
            <w:pPr>
              <w:rPr>
                <w:rFonts w:ascii="Calibri" w:cs="Calibri" w:eastAsia="Calibri" w:hAnsi="Calibri"/>
                <w:sz w:val="20"/>
                <w:szCs w:val="20"/>
              </w:rPr>
            </w:pPr>
            <w:r w:rsidDel="00000000" w:rsidR="00000000" w:rsidRPr="00000000">
              <w:rPr>
                <w:rFonts w:ascii="Calibri" w:cs="Calibri" w:eastAsia="Calibri" w:hAnsi="Calibri"/>
                <w:color w:val="0000ff"/>
                <w:sz w:val="20"/>
                <w:szCs w:val="20"/>
                <w:rtl w:val="0"/>
              </w:rPr>
              <w:t xml:space="preserve">- Ширина царги (мм): 60.</w:t>
            </w:r>
            <w:r w:rsidDel="00000000" w:rsidR="00000000" w:rsidRPr="00000000">
              <w:rPr>
                <w:rtl w:val="0"/>
              </w:rPr>
            </w:r>
          </w:p>
          <w:p w:rsidR="00000000" w:rsidDel="00000000" w:rsidP="00000000" w:rsidRDefault="00000000" w:rsidRPr="00000000" w14:paraId="0000009A">
            <w:pPr>
              <w:rPr>
                <w:rFonts w:ascii="Calibri" w:cs="Calibri" w:eastAsia="Calibri" w:hAnsi="Calibri"/>
                <w:sz w:val="20"/>
                <w:szCs w:val="20"/>
              </w:rPr>
            </w:pPr>
            <w:r w:rsidDel="00000000" w:rsidR="00000000" w:rsidRPr="00000000">
              <w:rPr>
                <w:rFonts w:ascii="Calibri" w:cs="Calibri" w:eastAsia="Calibri" w:hAnsi="Calibri"/>
                <w:color w:val="0000ff"/>
                <w:sz w:val="20"/>
                <w:szCs w:val="20"/>
                <w:rtl w:val="0"/>
              </w:rPr>
              <w:t xml:space="preserve">- Деревянные элементы покрыты защитным лаком.</w:t>
            </w:r>
            <w:r w:rsidDel="00000000" w:rsidR="00000000" w:rsidRPr="00000000">
              <w:rPr>
                <w:rtl w:val="0"/>
              </w:rPr>
            </w:r>
          </w:p>
          <w:p w:rsidR="00000000" w:rsidDel="00000000" w:rsidP="00000000" w:rsidRDefault="00000000" w:rsidRPr="00000000" w14:paraId="0000009B">
            <w:pPr>
              <w:rPr>
                <w:rFonts w:ascii="Calibri" w:cs="Calibri" w:eastAsia="Calibri" w:hAnsi="Calibri"/>
                <w:sz w:val="20"/>
                <w:szCs w:val="20"/>
              </w:rPr>
            </w:pPr>
            <w:r w:rsidDel="00000000" w:rsidR="00000000" w:rsidRPr="00000000">
              <w:rPr>
                <w:rFonts w:ascii="Calibri" w:cs="Calibri" w:eastAsia="Calibri" w:hAnsi="Calibri"/>
                <w:color w:val="0000ff"/>
                <w:sz w:val="20"/>
                <w:szCs w:val="20"/>
                <w:rtl w:val="0"/>
              </w:rPr>
              <w:t xml:space="preserve">- Комплектация: сиденье лавки, царга, металлические ножки.</w:t>
            </w:r>
            <w:r w:rsidDel="00000000" w:rsidR="00000000" w:rsidRPr="00000000">
              <w:rPr>
                <w:rtl w:val="0"/>
              </w:rPr>
            </w:r>
          </w:p>
          <w:p w:rsidR="00000000" w:rsidDel="00000000" w:rsidP="00000000" w:rsidRDefault="00000000" w:rsidRPr="00000000" w14:paraId="0000009C">
            <w:pPr>
              <w:rPr>
                <w:rFonts w:ascii="Calibri" w:cs="Calibri" w:eastAsia="Calibri" w:hAnsi="Calibri"/>
                <w:sz w:val="20"/>
                <w:szCs w:val="20"/>
              </w:rPr>
            </w:pPr>
            <w:r w:rsidDel="00000000" w:rsidR="00000000" w:rsidRPr="00000000">
              <w:rPr>
                <w:rFonts w:ascii="Calibri" w:cs="Calibri" w:eastAsia="Calibri" w:hAnsi="Calibri"/>
                <w:color w:val="0000ff"/>
                <w:sz w:val="20"/>
                <w:szCs w:val="20"/>
                <w:rtl w:val="0"/>
              </w:rPr>
              <w:t xml:space="preserve">- Товар должен быть доставлен и собран.</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9D">
            <w:pP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E">
            <w:pPr>
              <w:rPr>
                <w:rFonts w:ascii="Calibri" w:cs="Calibri" w:eastAsia="Calibri" w:hAnsi="Calibri"/>
                <w:sz w:val="20"/>
                <w:szCs w:val="20"/>
              </w:rPr>
            </w:pPr>
            <w:r w:rsidDel="00000000" w:rsidR="00000000" w:rsidRPr="00000000">
              <w:rPr>
                <w:rtl w:val="0"/>
              </w:rPr>
            </w:r>
          </w:p>
        </w:tc>
      </w:tr>
      <w:tr>
        <w:trPr>
          <w:cantSplit w:val="0"/>
          <w:trHeight w:val="576" w:hRule="atLeast"/>
          <w:tblHeader w:val="0"/>
        </w:trPr>
        <w:tc>
          <w:tcPr>
            <w:vMerge w:val="continue"/>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A0">
            <w:pPr>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Football training vest  </w:t>
            </w:r>
            <w:r w:rsidDel="00000000" w:rsidR="00000000" w:rsidRPr="00000000">
              <w:rPr>
                <w:rFonts w:ascii="Calibri" w:cs="Calibri" w:eastAsia="Calibri" w:hAnsi="Calibri"/>
                <w:color w:val="0000ff"/>
                <w:sz w:val="20"/>
                <w:szCs w:val="20"/>
                <w:rtl w:val="0"/>
              </w:rPr>
              <w:t xml:space="preserve">/ Футбольная тренировочная жилетка</w:t>
            </w:r>
            <w:r w:rsidDel="00000000" w:rsidR="00000000" w:rsidRPr="00000000">
              <w:rPr>
                <w:rtl w:val="0"/>
              </w:rPr>
            </w:r>
          </w:p>
          <w:p w:rsidR="00000000" w:rsidDel="00000000" w:rsidP="00000000" w:rsidRDefault="00000000" w:rsidRPr="00000000" w14:paraId="000000A1">
            <w:pP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A2">
            <w:pPr>
              <w:jc w:val="center"/>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40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A3">
            <w:pPr>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Soccer training vest</w:t>
            </w:r>
            <w:r w:rsidDel="00000000" w:rsidR="00000000" w:rsidRPr="00000000">
              <w:rPr>
                <w:rtl w:val="0"/>
              </w:rPr>
            </w:r>
          </w:p>
          <w:p w:rsidR="00000000" w:rsidDel="00000000" w:rsidP="00000000" w:rsidRDefault="00000000" w:rsidRPr="00000000" w14:paraId="000000A4">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A5">
            <w:pPr>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Characteristics:</w:t>
            </w:r>
            <w:r w:rsidDel="00000000" w:rsidR="00000000" w:rsidRPr="00000000">
              <w:rPr>
                <w:rtl w:val="0"/>
              </w:rPr>
            </w:r>
          </w:p>
          <w:p w:rsidR="00000000" w:rsidDel="00000000" w:rsidP="00000000" w:rsidRDefault="00000000" w:rsidRPr="00000000" w14:paraId="000000A6">
            <w:pPr>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 Color: Contrasting.</w:t>
            </w:r>
            <w:r w:rsidDel="00000000" w:rsidR="00000000" w:rsidRPr="00000000">
              <w:rPr>
                <w:rtl w:val="0"/>
              </w:rPr>
            </w:r>
          </w:p>
          <w:p w:rsidR="00000000" w:rsidDel="00000000" w:rsidP="00000000" w:rsidRDefault="00000000" w:rsidRPr="00000000" w14:paraId="000000A7">
            <w:pPr>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- 20 pieces of one color and 20 pieces of the opposite color.</w:t>
            </w:r>
            <w:r w:rsidDel="00000000" w:rsidR="00000000" w:rsidRPr="00000000">
              <w:rPr>
                <w:rtl w:val="0"/>
              </w:rPr>
            </w:r>
          </w:p>
          <w:p w:rsidR="00000000" w:rsidDel="00000000" w:rsidP="00000000" w:rsidRDefault="00000000" w:rsidRPr="00000000" w14:paraId="000000A8">
            <w:pPr>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 No numbering on the vests.</w:t>
            </w:r>
            <w:r w:rsidDel="00000000" w:rsidR="00000000" w:rsidRPr="00000000">
              <w:rPr>
                <w:rtl w:val="0"/>
              </w:rPr>
            </w:r>
          </w:p>
          <w:p w:rsidR="00000000" w:rsidDel="00000000" w:rsidP="00000000" w:rsidRDefault="00000000" w:rsidRPr="00000000" w14:paraId="000000A9">
            <w:pPr>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 Material: polyester.</w:t>
            </w:r>
            <w:r w:rsidDel="00000000" w:rsidR="00000000" w:rsidRPr="00000000">
              <w:rPr>
                <w:rtl w:val="0"/>
              </w:rPr>
            </w:r>
          </w:p>
          <w:p w:rsidR="00000000" w:rsidDel="00000000" w:rsidP="00000000" w:rsidRDefault="00000000" w:rsidRPr="00000000" w14:paraId="000000AA">
            <w:pPr>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 Front/back size (cm): 66x50.</w:t>
            </w:r>
            <w:r w:rsidDel="00000000" w:rsidR="00000000" w:rsidRPr="00000000">
              <w:rPr>
                <w:rtl w:val="0"/>
              </w:rPr>
            </w:r>
          </w:p>
          <w:p w:rsidR="00000000" w:rsidDel="00000000" w:rsidP="00000000" w:rsidRDefault="00000000" w:rsidRPr="00000000" w14:paraId="000000AB">
            <w:pPr>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 The item must be delivered. /</w:t>
            </w:r>
            <w:r w:rsidDel="00000000" w:rsidR="00000000" w:rsidRPr="00000000">
              <w:rPr>
                <w:rtl w:val="0"/>
              </w:rPr>
            </w:r>
          </w:p>
          <w:p w:rsidR="00000000" w:rsidDel="00000000" w:rsidP="00000000" w:rsidRDefault="00000000" w:rsidRPr="00000000" w14:paraId="000000AC">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AD">
            <w:pPr>
              <w:rPr>
                <w:rFonts w:ascii="Calibri" w:cs="Calibri" w:eastAsia="Calibri" w:hAnsi="Calibri"/>
                <w:sz w:val="20"/>
                <w:szCs w:val="20"/>
              </w:rPr>
            </w:pPr>
            <w:r w:rsidDel="00000000" w:rsidR="00000000" w:rsidRPr="00000000">
              <w:rPr>
                <w:rFonts w:ascii="Calibri" w:cs="Calibri" w:eastAsia="Calibri" w:hAnsi="Calibri"/>
                <w:color w:val="0000ff"/>
                <w:sz w:val="20"/>
                <w:szCs w:val="20"/>
                <w:rtl w:val="0"/>
              </w:rPr>
              <w:t xml:space="preserve">Футбольная тренировочная жилетка</w:t>
            </w:r>
            <w:r w:rsidDel="00000000" w:rsidR="00000000" w:rsidRPr="00000000">
              <w:rPr>
                <w:rtl w:val="0"/>
              </w:rPr>
            </w:r>
          </w:p>
          <w:p w:rsidR="00000000" w:rsidDel="00000000" w:rsidP="00000000" w:rsidRDefault="00000000" w:rsidRPr="00000000" w14:paraId="000000AE">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AF">
            <w:pPr>
              <w:rPr>
                <w:rFonts w:ascii="Calibri" w:cs="Calibri" w:eastAsia="Calibri" w:hAnsi="Calibri"/>
                <w:sz w:val="20"/>
                <w:szCs w:val="20"/>
              </w:rPr>
            </w:pPr>
            <w:r w:rsidDel="00000000" w:rsidR="00000000" w:rsidRPr="00000000">
              <w:rPr>
                <w:rFonts w:ascii="Calibri" w:cs="Calibri" w:eastAsia="Calibri" w:hAnsi="Calibri"/>
                <w:color w:val="0000ff"/>
                <w:sz w:val="20"/>
                <w:szCs w:val="20"/>
                <w:rtl w:val="0"/>
              </w:rPr>
              <w:t xml:space="preserve">Характеристики:</w:t>
            </w:r>
            <w:r w:rsidDel="00000000" w:rsidR="00000000" w:rsidRPr="00000000">
              <w:rPr>
                <w:rtl w:val="0"/>
              </w:rPr>
            </w:r>
          </w:p>
          <w:p w:rsidR="00000000" w:rsidDel="00000000" w:rsidP="00000000" w:rsidRDefault="00000000" w:rsidRPr="00000000" w14:paraId="000000B0">
            <w:pPr>
              <w:rPr>
                <w:rFonts w:ascii="Calibri" w:cs="Calibri" w:eastAsia="Calibri" w:hAnsi="Calibri"/>
                <w:sz w:val="20"/>
                <w:szCs w:val="20"/>
              </w:rPr>
            </w:pPr>
            <w:r w:rsidDel="00000000" w:rsidR="00000000" w:rsidRPr="00000000">
              <w:rPr>
                <w:rFonts w:ascii="Calibri" w:cs="Calibri" w:eastAsia="Calibri" w:hAnsi="Calibri"/>
                <w:color w:val="0000ff"/>
                <w:sz w:val="20"/>
                <w:szCs w:val="20"/>
                <w:rtl w:val="0"/>
              </w:rPr>
              <w:t xml:space="preserve">- Цвет: контрастный.</w:t>
            </w:r>
            <w:r w:rsidDel="00000000" w:rsidR="00000000" w:rsidRPr="00000000">
              <w:rPr>
                <w:rtl w:val="0"/>
              </w:rPr>
            </w:r>
          </w:p>
          <w:p w:rsidR="00000000" w:rsidDel="00000000" w:rsidP="00000000" w:rsidRDefault="00000000" w:rsidRPr="00000000" w14:paraId="000000B1">
            <w:pPr>
              <w:rPr>
                <w:rFonts w:ascii="Calibri" w:cs="Calibri" w:eastAsia="Calibri" w:hAnsi="Calibri"/>
                <w:sz w:val="20"/>
                <w:szCs w:val="20"/>
              </w:rPr>
            </w:pPr>
            <w:r w:rsidDel="00000000" w:rsidR="00000000" w:rsidRPr="00000000">
              <w:rPr>
                <w:rFonts w:ascii="Calibri" w:cs="Calibri" w:eastAsia="Calibri" w:hAnsi="Calibri"/>
                <w:color w:val="0000ff"/>
                <w:sz w:val="20"/>
                <w:szCs w:val="20"/>
                <w:rtl w:val="0"/>
              </w:rPr>
              <w:t xml:space="preserve">- 20 шт. одного цвета и 20 шт. противоположного.</w:t>
            </w:r>
            <w:r w:rsidDel="00000000" w:rsidR="00000000" w:rsidRPr="00000000">
              <w:rPr>
                <w:rtl w:val="0"/>
              </w:rPr>
            </w:r>
          </w:p>
          <w:p w:rsidR="00000000" w:rsidDel="00000000" w:rsidP="00000000" w:rsidRDefault="00000000" w:rsidRPr="00000000" w14:paraId="000000B2">
            <w:pPr>
              <w:rPr>
                <w:rFonts w:ascii="Calibri" w:cs="Calibri" w:eastAsia="Calibri" w:hAnsi="Calibri"/>
                <w:sz w:val="20"/>
                <w:szCs w:val="20"/>
              </w:rPr>
            </w:pPr>
            <w:r w:rsidDel="00000000" w:rsidR="00000000" w:rsidRPr="00000000">
              <w:rPr>
                <w:rFonts w:ascii="Calibri" w:cs="Calibri" w:eastAsia="Calibri" w:hAnsi="Calibri"/>
                <w:color w:val="0000ff"/>
                <w:sz w:val="20"/>
                <w:szCs w:val="20"/>
                <w:rtl w:val="0"/>
              </w:rPr>
              <w:t xml:space="preserve">- Нумерация на жилетах: отсутствует.</w:t>
            </w:r>
            <w:r w:rsidDel="00000000" w:rsidR="00000000" w:rsidRPr="00000000">
              <w:rPr>
                <w:rtl w:val="0"/>
              </w:rPr>
            </w:r>
          </w:p>
          <w:p w:rsidR="00000000" w:rsidDel="00000000" w:rsidP="00000000" w:rsidRDefault="00000000" w:rsidRPr="00000000" w14:paraId="000000B3">
            <w:pPr>
              <w:rPr>
                <w:rFonts w:ascii="Calibri" w:cs="Calibri" w:eastAsia="Calibri" w:hAnsi="Calibri"/>
                <w:sz w:val="20"/>
                <w:szCs w:val="20"/>
              </w:rPr>
            </w:pPr>
            <w:r w:rsidDel="00000000" w:rsidR="00000000" w:rsidRPr="00000000">
              <w:rPr>
                <w:rFonts w:ascii="Calibri" w:cs="Calibri" w:eastAsia="Calibri" w:hAnsi="Calibri"/>
                <w:color w:val="0000ff"/>
                <w:sz w:val="20"/>
                <w:szCs w:val="20"/>
                <w:rtl w:val="0"/>
              </w:rPr>
              <w:t xml:space="preserve">- Материал: полиэстер.</w:t>
            </w:r>
            <w:r w:rsidDel="00000000" w:rsidR="00000000" w:rsidRPr="00000000">
              <w:rPr>
                <w:rtl w:val="0"/>
              </w:rPr>
            </w:r>
          </w:p>
          <w:p w:rsidR="00000000" w:rsidDel="00000000" w:rsidP="00000000" w:rsidRDefault="00000000" w:rsidRPr="00000000" w14:paraId="000000B4">
            <w:pPr>
              <w:rPr>
                <w:rFonts w:ascii="Calibri" w:cs="Calibri" w:eastAsia="Calibri" w:hAnsi="Calibri"/>
                <w:sz w:val="20"/>
                <w:szCs w:val="20"/>
              </w:rPr>
            </w:pPr>
            <w:r w:rsidDel="00000000" w:rsidR="00000000" w:rsidRPr="00000000">
              <w:rPr>
                <w:rFonts w:ascii="Calibri" w:cs="Calibri" w:eastAsia="Calibri" w:hAnsi="Calibri"/>
                <w:color w:val="0000ff"/>
                <w:sz w:val="20"/>
                <w:szCs w:val="20"/>
                <w:rtl w:val="0"/>
              </w:rPr>
              <w:t xml:space="preserve">- Размер лицевой/тыльной стороны (см): 66х50.</w:t>
            </w:r>
            <w:r w:rsidDel="00000000" w:rsidR="00000000" w:rsidRPr="00000000">
              <w:rPr>
                <w:rtl w:val="0"/>
              </w:rPr>
            </w:r>
          </w:p>
          <w:p w:rsidR="00000000" w:rsidDel="00000000" w:rsidP="00000000" w:rsidRDefault="00000000" w:rsidRPr="00000000" w14:paraId="000000B5">
            <w:pPr>
              <w:rPr>
                <w:rFonts w:ascii="Calibri" w:cs="Calibri" w:eastAsia="Calibri" w:hAnsi="Calibri"/>
                <w:sz w:val="20"/>
                <w:szCs w:val="20"/>
              </w:rPr>
            </w:pPr>
            <w:r w:rsidDel="00000000" w:rsidR="00000000" w:rsidRPr="00000000">
              <w:rPr>
                <w:rFonts w:ascii="Calibri" w:cs="Calibri" w:eastAsia="Calibri" w:hAnsi="Calibri"/>
                <w:color w:val="0000ff"/>
                <w:sz w:val="20"/>
                <w:szCs w:val="20"/>
                <w:rtl w:val="0"/>
              </w:rPr>
              <w:t xml:space="preserve">- Товар должен быть доставлен.</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B6">
            <w:pP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7">
            <w:pPr>
              <w:rPr>
                <w:rFonts w:ascii="Calibri" w:cs="Calibri" w:eastAsia="Calibri" w:hAnsi="Calibri"/>
                <w:sz w:val="20"/>
                <w:szCs w:val="20"/>
              </w:rPr>
            </w:pPr>
            <w:r w:rsidDel="00000000" w:rsidR="00000000" w:rsidRPr="00000000">
              <w:rPr>
                <w:rtl w:val="0"/>
              </w:rPr>
            </w:r>
          </w:p>
        </w:tc>
      </w:tr>
      <w:tr>
        <w:trPr>
          <w:cantSplit w:val="0"/>
          <w:trHeight w:val="576" w:hRule="atLeast"/>
          <w:tblHeader w:val="0"/>
        </w:trPr>
        <w:tc>
          <w:tcPr>
            <w:vMerge w:val="continue"/>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B9">
            <w:pPr>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Table tennis  </w:t>
            </w:r>
            <w:r w:rsidDel="00000000" w:rsidR="00000000" w:rsidRPr="00000000">
              <w:rPr>
                <w:rFonts w:ascii="Calibri" w:cs="Calibri" w:eastAsia="Calibri" w:hAnsi="Calibri"/>
                <w:color w:val="0000ff"/>
                <w:sz w:val="20"/>
                <w:szCs w:val="20"/>
                <w:rtl w:val="0"/>
              </w:rPr>
              <w:t xml:space="preserve">/ Теннисный стол</w:t>
            </w:r>
            <w:r w:rsidDel="00000000" w:rsidR="00000000" w:rsidRPr="00000000">
              <w:rPr>
                <w:rtl w:val="0"/>
              </w:rPr>
            </w:r>
          </w:p>
          <w:p w:rsidR="00000000" w:rsidDel="00000000" w:rsidP="00000000" w:rsidRDefault="00000000" w:rsidRPr="00000000" w14:paraId="000000BA">
            <w:pP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BB">
            <w:pPr>
              <w:jc w:val="center"/>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BC">
            <w:pPr>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Table tennis</w:t>
            </w:r>
            <w:r w:rsidDel="00000000" w:rsidR="00000000" w:rsidRPr="00000000">
              <w:rPr>
                <w:rtl w:val="0"/>
              </w:rPr>
            </w:r>
          </w:p>
          <w:p w:rsidR="00000000" w:rsidDel="00000000" w:rsidP="00000000" w:rsidRDefault="00000000" w:rsidRPr="00000000" w14:paraId="000000BD">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BE">
            <w:pPr>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Characteristics:</w:t>
            </w:r>
            <w:r w:rsidDel="00000000" w:rsidR="00000000" w:rsidRPr="00000000">
              <w:rPr>
                <w:rtl w:val="0"/>
              </w:rPr>
            </w:r>
          </w:p>
          <w:p w:rsidR="00000000" w:rsidDel="00000000" w:rsidP="00000000" w:rsidRDefault="00000000" w:rsidRPr="00000000" w14:paraId="000000BF">
            <w:pPr>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 Type: all-weather, folding, on wheels</w:t>
            </w:r>
            <w:r w:rsidDel="00000000" w:rsidR="00000000" w:rsidRPr="00000000">
              <w:rPr>
                <w:rtl w:val="0"/>
              </w:rPr>
            </w:r>
          </w:p>
          <w:p w:rsidR="00000000" w:rsidDel="00000000" w:rsidP="00000000" w:rsidRDefault="00000000" w:rsidRPr="00000000" w14:paraId="000000C0">
            <w:pPr>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 Height (cm): 76.</w:t>
            </w:r>
            <w:r w:rsidDel="00000000" w:rsidR="00000000" w:rsidRPr="00000000">
              <w:rPr>
                <w:rtl w:val="0"/>
              </w:rPr>
            </w:r>
          </w:p>
          <w:p w:rsidR="00000000" w:rsidDel="00000000" w:rsidP="00000000" w:rsidRDefault="00000000" w:rsidRPr="00000000" w14:paraId="000000C1">
            <w:pPr>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 Length (cm): 274.</w:t>
            </w:r>
            <w:r w:rsidDel="00000000" w:rsidR="00000000" w:rsidRPr="00000000">
              <w:rPr>
                <w:rtl w:val="0"/>
              </w:rPr>
            </w:r>
          </w:p>
          <w:p w:rsidR="00000000" w:rsidDel="00000000" w:rsidP="00000000" w:rsidRDefault="00000000" w:rsidRPr="00000000" w14:paraId="000000C2">
            <w:pPr>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 Width (cm): 152.5</w:t>
            </w:r>
            <w:r w:rsidDel="00000000" w:rsidR="00000000" w:rsidRPr="00000000">
              <w:rPr>
                <w:rtl w:val="0"/>
              </w:rPr>
            </w:r>
          </w:p>
          <w:p w:rsidR="00000000" w:rsidDel="00000000" w:rsidP="00000000" w:rsidRDefault="00000000" w:rsidRPr="00000000" w14:paraId="000000C3">
            <w:pPr>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 Table top thickness (mm): 6+.</w:t>
            </w:r>
            <w:r w:rsidDel="00000000" w:rsidR="00000000" w:rsidRPr="00000000">
              <w:rPr>
                <w:rtl w:val="0"/>
              </w:rPr>
            </w:r>
          </w:p>
          <w:p w:rsidR="00000000" w:rsidDel="00000000" w:rsidP="00000000" w:rsidRDefault="00000000" w:rsidRPr="00000000" w14:paraId="000000C4">
            <w:pPr>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 Set: table, net, 8 rackets, 20 balls.</w:t>
            </w:r>
            <w:r w:rsidDel="00000000" w:rsidR="00000000" w:rsidRPr="00000000">
              <w:rPr>
                <w:rtl w:val="0"/>
              </w:rPr>
            </w:r>
          </w:p>
          <w:p w:rsidR="00000000" w:rsidDel="00000000" w:rsidP="00000000" w:rsidRDefault="00000000" w:rsidRPr="00000000" w14:paraId="000000C5">
            <w:pPr>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 The item must be delivered and assembled. /</w:t>
            </w:r>
            <w:r w:rsidDel="00000000" w:rsidR="00000000" w:rsidRPr="00000000">
              <w:rPr>
                <w:rtl w:val="0"/>
              </w:rPr>
            </w:r>
          </w:p>
          <w:p w:rsidR="00000000" w:rsidDel="00000000" w:rsidP="00000000" w:rsidRDefault="00000000" w:rsidRPr="00000000" w14:paraId="000000C6">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C7">
            <w:pPr>
              <w:rPr>
                <w:rFonts w:ascii="Calibri" w:cs="Calibri" w:eastAsia="Calibri" w:hAnsi="Calibri"/>
                <w:sz w:val="20"/>
                <w:szCs w:val="20"/>
              </w:rPr>
            </w:pPr>
            <w:r w:rsidDel="00000000" w:rsidR="00000000" w:rsidRPr="00000000">
              <w:rPr>
                <w:rFonts w:ascii="Calibri" w:cs="Calibri" w:eastAsia="Calibri" w:hAnsi="Calibri"/>
                <w:color w:val="0000ff"/>
                <w:sz w:val="20"/>
                <w:szCs w:val="20"/>
                <w:rtl w:val="0"/>
              </w:rPr>
              <w:t xml:space="preserve">Теннисный стол</w:t>
            </w:r>
            <w:r w:rsidDel="00000000" w:rsidR="00000000" w:rsidRPr="00000000">
              <w:rPr>
                <w:rtl w:val="0"/>
              </w:rPr>
            </w:r>
          </w:p>
          <w:p w:rsidR="00000000" w:rsidDel="00000000" w:rsidP="00000000" w:rsidRDefault="00000000" w:rsidRPr="00000000" w14:paraId="000000C8">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C9">
            <w:pPr>
              <w:rPr>
                <w:rFonts w:ascii="Calibri" w:cs="Calibri" w:eastAsia="Calibri" w:hAnsi="Calibri"/>
                <w:sz w:val="20"/>
                <w:szCs w:val="20"/>
              </w:rPr>
            </w:pPr>
            <w:r w:rsidDel="00000000" w:rsidR="00000000" w:rsidRPr="00000000">
              <w:rPr>
                <w:rFonts w:ascii="Calibri" w:cs="Calibri" w:eastAsia="Calibri" w:hAnsi="Calibri"/>
                <w:color w:val="0000ff"/>
                <w:sz w:val="20"/>
                <w:szCs w:val="20"/>
                <w:rtl w:val="0"/>
              </w:rPr>
              <w:t xml:space="preserve">Характеристики:</w:t>
            </w:r>
            <w:r w:rsidDel="00000000" w:rsidR="00000000" w:rsidRPr="00000000">
              <w:rPr>
                <w:rtl w:val="0"/>
              </w:rPr>
            </w:r>
          </w:p>
          <w:p w:rsidR="00000000" w:rsidDel="00000000" w:rsidP="00000000" w:rsidRDefault="00000000" w:rsidRPr="00000000" w14:paraId="000000CA">
            <w:pPr>
              <w:rPr>
                <w:rFonts w:ascii="Calibri" w:cs="Calibri" w:eastAsia="Calibri" w:hAnsi="Calibri"/>
                <w:sz w:val="20"/>
                <w:szCs w:val="20"/>
              </w:rPr>
            </w:pPr>
            <w:r w:rsidDel="00000000" w:rsidR="00000000" w:rsidRPr="00000000">
              <w:rPr>
                <w:rFonts w:ascii="Calibri" w:cs="Calibri" w:eastAsia="Calibri" w:hAnsi="Calibri"/>
                <w:color w:val="0000ff"/>
                <w:sz w:val="20"/>
                <w:szCs w:val="20"/>
                <w:rtl w:val="0"/>
              </w:rPr>
              <w:t xml:space="preserve">- Тип: всепогодный, складной, на колёсиках</w:t>
            </w:r>
            <w:r w:rsidDel="00000000" w:rsidR="00000000" w:rsidRPr="00000000">
              <w:rPr>
                <w:rtl w:val="0"/>
              </w:rPr>
            </w:r>
          </w:p>
          <w:p w:rsidR="00000000" w:rsidDel="00000000" w:rsidP="00000000" w:rsidRDefault="00000000" w:rsidRPr="00000000" w14:paraId="000000CB">
            <w:pPr>
              <w:rPr>
                <w:rFonts w:ascii="Calibri" w:cs="Calibri" w:eastAsia="Calibri" w:hAnsi="Calibri"/>
                <w:sz w:val="20"/>
                <w:szCs w:val="20"/>
              </w:rPr>
            </w:pPr>
            <w:r w:rsidDel="00000000" w:rsidR="00000000" w:rsidRPr="00000000">
              <w:rPr>
                <w:rFonts w:ascii="Calibri" w:cs="Calibri" w:eastAsia="Calibri" w:hAnsi="Calibri"/>
                <w:color w:val="0000ff"/>
                <w:sz w:val="20"/>
                <w:szCs w:val="20"/>
                <w:rtl w:val="0"/>
              </w:rPr>
              <w:t xml:space="preserve">- Высота (см): 76.</w:t>
            </w:r>
            <w:r w:rsidDel="00000000" w:rsidR="00000000" w:rsidRPr="00000000">
              <w:rPr>
                <w:rtl w:val="0"/>
              </w:rPr>
            </w:r>
          </w:p>
          <w:p w:rsidR="00000000" w:rsidDel="00000000" w:rsidP="00000000" w:rsidRDefault="00000000" w:rsidRPr="00000000" w14:paraId="000000CC">
            <w:pPr>
              <w:rPr>
                <w:rFonts w:ascii="Calibri" w:cs="Calibri" w:eastAsia="Calibri" w:hAnsi="Calibri"/>
                <w:sz w:val="20"/>
                <w:szCs w:val="20"/>
              </w:rPr>
            </w:pPr>
            <w:r w:rsidDel="00000000" w:rsidR="00000000" w:rsidRPr="00000000">
              <w:rPr>
                <w:rFonts w:ascii="Calibri" w:cs="Calibri" w:eastAsia="Calibri" w:hAnsi="Calibri"/>
                <w:color w:val="0000ff"/>
                <w:sz w:val="20"/>
                <w:szCs w:val="20"/>
                <w:rtl w:val="0"/>
              </w:rPr>
              <w:t xml:space="preserve">- Длина (см): 274.</w:t>
            </w:r>
            <w:r w:rsidDel="00000000" w:rsidR="00000000" w:rsidRPr="00000000">
              <w:rPr>
                <w:rtl w:val="0"/>
              </w:rPr>
            </w:r>
          </w:p>
          <w:p w:rsidR="00000000" w:rsidDel="00000000" w:rsidP="00000000" w:rsidRDefault="00000000" w:rsidRPr="00000000" w14:paraId="000000CD">
            <w:pPr>
              <w:rPr>
                <w:rFonts w:ascii="Calibri" w:cs="Calibri" w:eastAsia="Calibri" w:hAnsi="Calibri"/>
                <w:sz w:val="20"/>
                <w:szCs w:val="20"/>
              </w:rPr>
            </w:pPr>
            <w:r w:rsidDel="00000000" w:rsidR="00000000" w:rsidRPr="00000000">
              <w:rPr>
                <w:rFonts w:ascii="Calibri" w:cs="Calibri" w:eastAsia="Calibri" w:hAnsi="Calibri"/>
                <w:color w:val="0000ff"/>
                <w:sz w:val="20"/>
                <w:szCs w:val="20"/>
                <w:rtl w:val="0"/>
              </w:rPr>
              <w:t xml:space="preserve">- Ширина (см): 152.5</w:t>
            </w:r>
            <w:r w:rsidDel="00000000" w:rsidR="00000000" w:rsidRPr="00000000">
              <w:rPr>
                <w:rtl w:val="0"/>
              </w:rPr>
            </w:r>
          </w:p>
          <w:p w:rsidR="00000000" w:rsidDel="00000000" w:rsidP="00000000" w:rsidRDefault="00000000" w:rsidRPr="00000000" w14:paraId="000000CE">
            <w:pPr>
              <w:rPr>
                <w:rFonts w:ascii="Calibri" w:cs="Calibri" w:eastAsia="Calibri" w:hAnsi="Calibri"/>
                <w:sz w:val="20"/>
                <w:szCs w:val="20"/>
              </w:rPr>
            </w:pPr>
            <w:r w:rsidDel="00000000" w:rsidR="00000000" w:rsidRPr="00000000">
              <w:rPr>
                <w:rFonts w:ascii="Calibri" w:cs="Calibri" w:eastAsia="Calibri" w:hAnsi="Calibri"/>
                <w:color w:val="0000ff"/>
                <w:sz w:val="20"/>
                <w:szCs w:val="20"/>
                <w:rtl w:val="0"/>
              </w:rPr>
              <w:t xml:space="preserve">- Толщина столешницы (мм): 6+.</w:t>
            </w:r>
            <w:r w:rsidDel="00000000" w:rsidR="00000000" w:rsidRPr="00000000">
              <w:rPr>
                <w:rtl w:val="0"/>
              </w:rPr>
            </w:r>
          </w:p>
          <w:p w:rsidR="00000000" w:rsidDel="00000000" w:rsidP="00000000" w:rsidRDefault="00000000" w:rsidRPr="00000000" w14:paraId="000000CF">
            <w:pPr>
              <w:rPr>
                <w:rFonts w:ascii="Calibri" w:cs="Calibri" w:eastAsia="Calibri" w:hAnsi="Calibri"/>
                <w:sz w:val="20"/>
                <w:szCs w:val="20"/>
              </w:rPr>
            </w:pPr>
            <w:r w:rsidDel="00000000" w:rsidR="00000000" w:rsidRPr="00000000">
              <w:rPr>
                <w:rFonts w:ascii="Calibri" w:cs="Calibri" w:eastAsia="Calibri" w:hAnsi="Calibri"/>
                <w:color w:val="0000ff"/>
                <w:sz w:val="20"/>
                <w:szCs w:val="20"/>
                <w:rtl w:val="0"/>
              </w:rPr>
              <w:t xml:space="preserve">- Комплект: стол, сетка, 8 ракеток, 20 мячей.</w:t>
            </w:r>
            <w:r w:rsidDel="00000000" w:rsidR="00000000" w:rsidRPr="00000000">
              <w:rPr>
                <w:rtl w:val="0"/>
              </w:rPr>
            </w:r>
          </w:p>
          <w:p w:rsidR="00000000" w:rsidDel="00000000" w:rsidP="00000000" w:rsidRDefault="00000000" w:rsidRPr="00000000" w14:paraId="000000D0">
            <w:pPr>
              <w:rPr>
                <w:rFonts w:ascii="Calibri" w:cs="Calibri" w:eastAsia="Calibri" w:hAnsi="Calibri"/>
                <w:sz w:val="20"/>
                <w:szCs w:val="20"/>
              </w:rPr>
            </w:pPr>
            <w:r w:rsidDel="00000000" w:rsidR="00000000" w:rsidRPr="00000000">
              <w:rPr>
                <w:rFonts w:ascii="Calibri" w:cs="Calibri" w:eastAsia="Calibri" w:hAnsi="Calibri"/>
                <w:color w:val="0000ff"/>
                <w:sz w:val="20"/>
                <w:szCs w:val="20"/>
                <w:rtl w:val="0"/>
              </w:rPr>
              <w:t xml:space="preserve">- Товар должен быть доставлен и собран.</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D1">
            <w:pP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2">
            <w:pPr>
              <w:rPr>
                <w:rFonts w:ascii="Calibri" w:cs="Calibri" w:eastAsia="Calibri" w:hAnsi="Calibri"/>
                <w:sz w:val="20"/>
                <w:szCs w:val="20"/>
              </w:rPr>
            </w:pPr>
            <w:r w:rsidDel="00000000" w:rsidR="00000000" w:rsidRPr="00000000">
              <w:rPr>
                <w:rtl w:val="0"/>
              </w:rPr>
            </w:r>
          </w:p>
        </w:tc>
      </w:tr>
      <w:tr>
        <w:trPr>
          <w:cantSplit w:val="0"/>
          <w:trHeight w:val="576"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3">
            <w:pP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D4">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ОБЩАЯ СУММА БЕЗ НДС / </w:t>
            </w:r>
            <w:r w:rsidDel="00000000" w:rsidR="00000000" w:rsidRPr="00000000">
              <w:rPr>
                <w:rFonts w:ascii="Calibri" w:cs="Calibri" w:eastAsia="Calibri" w:hAnsi="Calibri"/>
                <w:color w:val="0000ff"/>
                <w:sz w:val="20"/>
                <w:szCs w:val="20"/>
                <w:rtl w:val="0"/>
              </w:rPr>
              <w:t xml:space="preserve">TOTAL PRICE WITHOUT VAT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D5">
            <w:pPr>
              <w:jc w:val="center"/>
              <w:rPr>
                <w:rFonts w:ascii="Calibri" w:cs="Calibri" w:eastAsia="Calibri" w:hAnsi="Calibri"/>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D6">
            <w:pPr>
              <w:rPr>
                <w:rFonts w:ascii="Calibri" w:cs="Calibri" w:eastAsia="Calibri" w:hAnsi="Calibri"/>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D7">
            <w:pP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8">
            <w:pPr>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D9">
      <w:pPr>
        <w:pBdr>
          <w:top w:space="0" w:sz="0" w:val="nil"/>
          <w:left w:space="0" w:sz="0" w:val="nil"/>
          <w:bottom w:space="0" w:sz="0" w:val="nil"/>
          <w:right w:space="0" w:sz="0" w:val="nil"/>
          <w:between w:space="0" w:sz="0" w:val="nil"/>
        </w:pBdr>
        <w:jc w:val="cente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DA">
      <w:pPr>
        <w:pBdr>
          <w:top w:space="0" w:sz="0" w:val="nil"/>
          <w:left w:space="0" w:sz="0" w:val="nil"/>
          <w:bottom w:space="0" w:sz="0" w:val="nil"/>
          <w:right w:space="0" w:sz="0" w:val="nil"/>
          <w:between w:space="0" w:sz="0" w:val="nil"/>
        </w:pBdr>
        <w:tabs>
          <w:tab w:val="left" w:leader="none" w:pos="6615"/>
        </w:tabs>
        <w:ind w:left="720"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Всего стоимость (прописью) / </w:t>
      </w:r>
      <w:r w:rsidDel="00000000" w:rsidR="00000000" w:rsidRPr="00000000">
        <w:rPr>
          <w:rFonts w:ascii="Calibri" w:cs="Calibri" w:eastAsia="Calibri" w:hAnsi="Calibri"/>
          <w:color w:val="0070c0"/>
          <w:sz w:val="22"/>
          <w:szCs w:val="22"/>
          <w:rtl w:val="0"/>
        </w:rPr>
        <w:t xml:space="preserve">Total cost (in words)</w:t>
      </w:r>
      <w:r w:rsidDel="00000000" w:rsidR="00000000" w:rsidRPr="00000000">
        <w:rPr>
          <w:rFonts w:ascii="Calibri" w:cs="Calibri" w:eastAsia="Calibri" w:hAnsi="Calibri"/>
          <w:color w:val="000000"/>
          <w:sz w:val="22"/>
          <w:szCs w:val="22"/>
          <w:rtl w:val="0"/>
        </w:rPr>
        <w:t xml:space="preserve">: ___________________________</w:t>
        <w:tab/>
      </w:r>
    </w:p>
    <w:p w:rsidR="00000000" w:rsidDel="00000000" w:rsidP="00000000" w:rsidRDefault="00000000" w:rsidRPr="00000000" w14:paraId="000000D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C">
      <w:pPr>
        <w:tabs>
          <w:tab w:val="left" w:leader="none" w:pos="-180"/>
          <w:tab w:val="right" w:leader="none" w:pos="1980"/>
          <w:tab w:val="left" w:leader="none" w:pos="2160"/>
          <w:tab w:val="left" w:leader="none" w:pos="4320"/>
        </w:tabs>
        <w:rPr>
          <w:rFonts w:ascii="Calibri" w:cs="Calibri" w:eastAsia="Calibri" w:hAnsi="Calibri"/>
          <w:b w:val="1"/>
          <w:sz w:val="22"/>
          <w:szCs w:val="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236970" cy="742950"/>
                <wp:effectExtent b="0" l="0" r="0" t="0"/>
                <wp:wrapNone/>
                <wp:docPr id="13" name=""/>
                <a:graphic>
                  <a:graphicData uri="http://schemas.microsoft.com/office/word/2010/wordprocessingShape">
                    <wps:wsp>
                      <wps:cNvSpPr/>
                      <wps:cNvPr id="2" name="Shape 2"/>
                      <wps:spPr>
                        <a:xfrm>
                          <a:off x="2256090" y="3437100"/>
                          <a:ext cx="6179820" cy="68580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1"/>
                                <w:smallCaps w:val="0"/>
                                <w:strike w:val="0"/>
                                <w:color w:val="000000"/>
                                <w:sz w:val="20"/>
                                <w:vertAlign w:val="baseline"/>
                              </w:rPr>
                              <w:t xml:space="preserve">Комментарии поставщика /</w:t>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 </w:t>
                            </w:r>
                            <w:r w:rsidDel="00000000" w:rsidR="00000000" w:rsidRPr="00000000">
                              <w:rPr>
                                <w:rFonts w:ascii="Calibri" w:cs="Calibri" w:eastAsia="Calibri" w:hAnsi="Calibri"/>
                                <w:b w:val="0"/>
                                <w:i w:val="1"/>
                                <w:smallCaps w:val="0"/>
                                <w:strike w:val="0"/>
                                <w:color w:val="0070c0"/>
                                <w:sz w:val="20"/>
                                <w:vertAlign w:val="baseline"/>
                              </w:rPr>
                              <w:t xml:space="preserve">Supplier comments</w:t>
                            </w:r>
                            <w:r w:rsidDel="00000000" w:rsidR="00000000" w:rsidRPr="00000000">
                              <w:rPr>
                                <w:rFonts w:ascii="Times New Roman" w:cs="Times New Roman" w:eastAsia="Times New Roman" w:hAnsi="Times New Roman"/>
                                <w:b w:val="0"/>
                                <w:i w:val="1"/>
                                <w:smallCaps w:val="0"/>
                                <w:strike w:val="0"/>
                                <w:color w:val="000000"/>
                                <w:sz w:val="20"/>
                                <w:vertAlign w:val="baseline"/>
                              </w:rPr>
                              <w:t xml:space="preserve">:</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236970" cy="742950"/>
                <wp:effectExtent b="0" l="0" r="0" t="0"/>
                <wp:wrapNone/>
                <wp:docPr id="13"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6236970" cy="742950"/>
                        </a:xfrm>
                        <a:prstGeom prst="rect"/>
                        <a:ln/>
                      </pic:spPr>
                    </pic:pic>
                  </a:graphicData>
                </a:graphic>
              </wp:anchor>
            </w:drawing>
          </mc:Fallback>
        </mc:AlternateContent>
      </w:r>
    </w:p>
    <w:p w:rsidR="00000000" w:rsidDel="00000000" w:rsidP="00000000" w:rsidRDefault="00000000" w:rsidRPr="00000000" w14:paraId="000000DD">
      <w:pPr>
        <w:tabs>
          <w:tab w:val="left" w:leader="none" w:pos="-180"/>
          <w:tab w:val="right" w:leader="none" w:pos="1980"/>
          <w:tab w:val="left" w:leader="none" w:pos="2160"/>
          <w:tab w:val="left" w:leader="none" w:pos="4320"/>
        </w:tabs>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DE">
      <w:pPr>
        <w:tabs>
          <w:tab w:val="left" w:leader="none" w:pos="-180"/>
          <w:tab w:val="right" w:leader="none" w:pos="1980"/>
          <w:tab w:val="left" w:leader="none" w:pos="2160"/>
          <w:tab w:val="left" w:leader="none" w:pos="4320"/>
        </w:tabs>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DF">
      <w:pPr>
        <w:tabs>
          <w:tab w:val="left" w:leader="none" w:pos="-180"/>
          <w:tab w:val="right" w:leader="none" w:pos="1980"/>
          <w:tab w:val="left" w:leader="none" w:pos="2160"/>
          <w:tab w:val="left" w:leader="none" w:pos="4320"/>
        </w:tabs>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E0">
      <w:pPr>
        <w:tabs>
          <w:tab w:val="left" w:leader="none" w:pos="-180"/>
          <w:tab w:val="right" w:leader="none" w:pos="1980"/>
          <w:tab w:val="left" w:leader="none" w:pos="2160"/>
          <w:tab w:val="left" w:leader="none" w:pos="4320"/>
        </w:tabs>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E1">
      <w:pPr>
        <w:pBdr>
          <w:top w:space="0" w:sz="0" w:val="nil"/>
          <w:left w:space="0" w:sz="0" w:val="nil"/>
          <w:bottom w:space="0" w:sz="0" w:val="nil"/>
          <w:right w:space="0" w:sz="0" w:val="nil"/>
          <w:between w:space="0" w:sz="0" w:val="nil"/>
        </w:pBdr>
        <w:tabs>
          <w:tab w:val="left" w:leader="none" w:pos="851"/>
        </w:tabs>
        <w:spacing w:line="276" w:lineRule="auto"/>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Настоящим я подтверждаю, что компания упомянутая выше, за которую я должным образом уполномочен ставить подпись, просмотрела ЗЦП UNFPA/KGZ/RFQ/2024/004, включая все приложения, поправки к документу ЗЦП (если имеются) и ответы со стороны ЮНФПА на уточняющие вопросы предполагаемых провайдеров услуг.  Далее, компания принимает Общие условия контракта ЮНФПА и будет следовать данному ценовому предложению до момента его истечения.</w:t>
      </w:r>
      <w:r w:rsidDel="00000000" w:rsidR="00000000" w:rsidRPr="00000000">
        <w:rPr>
          <w:rFonts w:ascii="Calibri" w:cs="Calibri" w:eastAsia="Calibri" w:hAnsi="Calibri"/>
          <w:color w:val="0070c0"/>
          <w:sz w:val="22"/>
          <w:szCs w:val="22"/>
          <w:rtl w:val="0"/>
        </w:rPr>
        <w:t xml:space="preserve">  / I hereby certify that the company mentioned above, which I am duly authorized to sign for, has reviewed RFQ UNFPA/KGZ/RFQ/2024/004 including all annexes, amendments to the RFQ document (if applicable) and the responses provided by UNFPA on clarification questions from the prospective service providers.  Further, the company accepts the General Conditions of Contract for UNFPA and we will abide by this quotation until it expires.</w:t>
      </w:r>
      <w:r w:rsidDel="00000000" w:rsidR="00000000" w:rsidRPr="00000000">
        <w:rPr>
          <w:rtl w:val="0"/>
        </w:rPr>
      </w:r>
    </w:p>
    <w:tbl>
      <w:tblPr>
        <w:tblStyle w:val="Table3"/>
        <w:tblW w:w="9855.0" w:type="dxa"/>
        <w:jc w:val="left"/>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400"/>
      </w:tblPr>
      <w:tblGrid>
        <w:gridCol w:w="4927"/>
        <w:gridCol w:w="2464"/>
        <w:gridCol w:w="2464"/>
        <w:tblGridChange w:id="0">
          <w:tblGrid>
            <w:gridCol w:w="4927"/>
            <w:gridCol w:w="2464"/>
            <w:gridCol w:w="2464"/>
          </w:tblGrid>
        </w:tblGridChange>
      </w:tblGrid>
      <w:tr>
        <w:trPr>
          <w:cantSplit w:val="0"/>
          <w:tblHeader w:val="0"/>
        </w:trPr>
        <w:tc>
          <w:tcPr>
            <w:shd w:fill="auto" w:val="clear"/>
            <w:vAlign w:val="center"/>
          </w:tcPr>
          <w:p w:rsidR="00000000" w:rsidDel="00000000" w:rsidP="00000000" w:rsidRDefault="00000000" w:rsidRPr="00000000" w14:paraId="000000E2">
            <w:pPr>
              <w:tabs>
                <w:tab w:val="left" w:leader="none" w:pos="-180"/>
                <w:tab w:val="right" w:leader="none" w:pos="1980"/>
                <w:tab w:val="left" w:leader="none" w:pos="2160"/>
                <w:tab w:val="left" w:leader="none" w:pos="4320"/>
              </w:tabs>
              <w:rPr/>
            </w:pPr>
            <w:r w:rsidDel="00000000" w:rsidR="00000000" w:rsidRPr="00000000">
              <w:rPr>
                <w:rtl w:val="0"/>
              </w:rPr>
            </w:r>
          </w:p>
          <w:p w:rsidR="00000000" w:rsidDel="00000000" w:rsidP="00000000" w:rsidRDefault="00000000" w:rsidRPr="00000000" w14:paraId="000000E3">
            <w:pPr>
              <w:tabs>
                <w:tab w:val="left" w:leader="none" w:pos="-180"/>
                <w:tab w:val="right" w:leader="none" w:pos="1980"/>
                <w:tab w:val="left" w:leader="none" w:pos="2160"/>
                <w:tab w:val="left" w:leader="none" w:pos="4320"/>
              </w:tabs>
              <w:rPr/>
            </w:pPr>
            <w:r w:rsidDel="00000000" w:rsidR="00000000" w:rsidRPr="00000000">
              <w:rPr>
                <w:rtl w:val="0"/>
              </w:rPr>
            </w:r>
          </w:p>
          <w:p w:rsidR="00000000" w:rsidDel="00000000" w:rsidP="00000000" w:rsidRDefault="00000000" w:rsidRPr="00000000" w14:paraId="000000E4">
            <w:pPr>
              <w:tabs>
                <w:tab w:val="left" w:leader="none" w:pos="-180"/>
                <w:tab w:val="right" w:leader="none" w:pos="1980"/>
                <w:tab w:val="left" w:leader="none" w:pos="2160"/>
                <w:tab w:val="left" w:leader="none" w:pos="4320"/>
              </w:tabs>
              <w:rPr/>
            </w:pPr>
            <w:r w:rsidDel="00000000" w:rsidR="00000000" w:rsidRPr="00000000">
              <w:rPr>
                <w:rtl w:val="0"/>
              </w:rPr>
            </w:r>
          </w:p>
        </w:tc>
        <w:tc>
          <w:tcPr>
            <w:vAlign w:val="center"/>
          </w:tcPr>
          <w:p w:rsidR="00000000" w:rsidDel="00000000" w:rsidP="00000000" w:rsidRDefault="00000000" w:rsidRPr="00000000" w14:paraId="000000E5">
            <w:pPr>
              <w:tabs>
                <w:tab w:val="left" w:leader="none" w:pos="-180"/>
                <w:tab w:val="right" w:leader="none" w:pos="1980"/>
                <w:tab w:val="left" w:leader="none" w:pos="2160"/>
                <w:tab w:val="left" w:leader="none" w:pos="4320"/>
              </w:tabs>
              <w:jc w:val="center"/>
              <w:rPr/>
            </w:pPr>
            <w:r w:rsidDel="00000000" w:rsidR="00000000" w:rsidRPr="00000000">
              <w:rPr>
                <w:color w:val="808080"/>
                <w:rtl w:val="0"/>
              </w:rPr>
              <w:t xml:space="preserve">Click here to enter a date.</w:t>
            </w:r>
            <w:r w:rsidDel="00000000" w:rsidR="00000000" w:rsidRPr="00000000">
              <w:rPr>
                <w:rtl w:val="0"/>
              </w:rPr>
            </w:r>
          </w:p>
        </w:tc>
        <w:tc>
          <w:tcPr>
            <w:vAlign w:val="center"/>
          </w:tcPr>
          <w:p w:rsidR="00000000" w:rsidDel="00000000" w:rsidP="00000000" w:rsidRDefault="00000000" w:rsidRPr="00000000" w14:paraId="000000E6">
            <w:pPr>
              <w:tabs>
                <w:tab w:val="left" w:leader="none" w:pos="-180"/>
                <w:tab w:val="right" w:leader="none" w:pos="1980"/>
                <w:tab w:val="left" w:leader="none" w:pos="2160"/>
                <w:tab w:val="left" w:leader="none" w:pos="4320"/>
              </w:tabs>
              <w:rPr/>
            </w:pPr>
            <w:r w:rsidDel="00000000" w:rsidR="00000000" w:rsidRPr="00000000">
              <w:rPr>
                <w:rtl w:val="0"/>
              </w:rPr>
            </w:r>
          </w:p>
        </w:tc>
      </w:tr>
      <w:tr>
        <w:trPr>
          <w:cantSplit w:val="0"/>
          <w:tblHeader w:val="0"/>
        </w:trPr>
        <w:tc>
          <w:tcPr>
            <w:shd w:fill="auto" w:val="clear"/>
            <w:vAlign w:val="center"/>
          </w:tcPr>
          <w:p w:rsidR="00000000" w:rsidDel="00000000" w:rsidP="00000000" w:rsidRDefault="00000000" w:rsidRPr="00000000" w14:paraId="000000E7">
            <w:pPr>
              <w:tabs>
                <w:tab w:val="left" w:leader="none" w:pos="-180"/>
                <w:tab w:val="right" w:leader="none" w:pos="1980"/>
                <w:tab w:val="left" w:leader="none" w:pos="2160"/>
                <w:tab w:val="left" w:leader="none" w:pos="4320"/>
              </w:tabs>
              <w:jc w:val="center"/>
              <w:rPr/>
            </w:pPr>
            <w:r w:rsidDel="00000000" w:rsidR="00000000" w:rsidRPr="00000000">
              <w:rPr>
                <w:rtl w:val="0"/>
              </w:rPr>
              <w:t xml:space="preserve">ФИО и должность </w:t>
            </w:r>
            <w:r w:rsidDel="00000000" w:rsidR="00000000" w:rsidRPr="00000000">
              <w:rPr>
                <w:color w:val="0070c0"/>
                <w:rtl w:val="0"/>
              </w:rPr>
              <w:t xml:space="preserve">/ Name and title</w:t>
            </w:r>
            <w:r w:rsidDel="00000000" w:rsidR="00000000" w:rsidRPr="00000000">
              <w:rPr>
                <w:rtl w:val="0"/>
              </w:rPr>
            </w:r>
          </w:p>
        </w:tc>
        <w:tc>
          <w:tcPr>
            <w:gridSpan w:val="2"/>
            <w:vAlign w:val="center"/>
          </w:tcPr>
          <w:p w:rsidR="00000000" w:rsidDel="00000000" w:rsidP="00000000" w:rsidRDefault="00000000" w:rsidRPr="00000000" w14:paraId="000000E8">
            <w:pPr>
              <w:tabs>
                <w:tab w:val="left" w:leader="none" w:pos="-180"/>
                <w:tab w:val="right" w:leader="none" w:pos="1980"/>
                <w:tab w:val="left" w:leader="none" w:pos="2160"/>
                <w:tab w:val="left" w:leader="none" w:pos="4320"/>
              </w:tabs>
              <w:jc w:val="center"/>
              <w:rPr/>
            </w:pPr>
            <w:r w:rsidDel="00000000" w:rsidR="00000000" w:rsidRPr="00000000">
              <w:rPr>
                <w:rtl w:val="0"/>
              </w:rPr>
              <w:t xml:space="preserve">Дата и место </w:t>
            </w:r>
            <w:r w:rsidDel="00000000" w:rsidR="00000000" w:rsidRPr="00000000">
              <w:rPr>
                <w:color w:val="0070c0"/>
                <w:rtl w:val="0"/>
              </w:rPr>
              <w:t xml:space="preserve">/ Date and place</w:t>
            </w:r>
            <w:r w:rsidDel="00000000" w:rsidR="00000000" w:rsidRPr="00000000">
              <w:rPr>
                <w:rtl w:val="0"/>
              </w:rPr>
            </w:r>
          </w:p>
        </w:tc>
      </w:tr>
    </w:tbl>
    <w:p w:rsidR="00000000" w:rsidDel="00000000" w:rsidP="00000000" w:rsidRDefault="00000000" w:rsidRPr="00000000" w14:paraId="000000EA">
      <w:pPr>
        <w:rPr>
          <w:rFonts w:ascii="Calibri" w:cs="Calibri" w:eastAsia="Calibri" w:hAnsi="Calibri"/>
          <w:sz w:val="18"/>
          <w:szCs w:val="18"/>
        </w:rPr>
      </w:pPr>
      <w:r w:rsidDel="00000000" w:rsidR="00000000" w:rsidRPr="00000000">
        <w:rPr>
          <w:rtl w:val="0"/>
        </w:rPr>
      </w:r>
    </w:p>
    <w:sectPr>
      <w:headerReference r:id="rId8" w:type="default"/>
      <w:footerReference r:id="rId9" w:type="default"/>
      <w:footerReference r:id="rId10" w:type="even"/>
      <w:pgSz w:h="16838" w:w="11906" w:orient="portrait"/>
      <w:pgMar w:bottom="720" w:top="720" w:left="993" w:right="127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9">
    <w:pPr>
      <w:pBdr>
        <w:top w:space="0" w:sz="0" w:val="nil"/>
        <w:left w:space="0" w:sz="0" w:val="nil"/>
        <w:bottom w:space="0" w:sz="0" w:val="nil"/>
        <w:right w:space="0" w:sz="0" w:val="nil"/>
        <w:between w:space="0" w:sz="0" w:val="nil"/>
      </w:pBdr>
      <w:tabs>
        <w:tab w:val="center" w:leader="none" w:pos="4153"/>
        <w:tab w:val="right" w:leader="none" w:pos="8306"/>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FA">
    <w:pPr>
      <w:pBdr>
        <w:top w:space="0" w:sz="0" w:val="nil"/>
        <w:left w:space="0" w:sz="0" w:val="nil"/>
        <w:bottom w:space="0" w:sz="0" w:val="nil"/>
        <w:right w:space="0" w:sz="0" w:val="nil"/>
        <w:between w:space="0" w:sz="0" w:val="nil"/>
      </w:pBdr>
      <w:tabs>
        <w:tab w:val="center" w:leader="none" w:pos="4153"/>
        <w:tab w:val="right" w:leader="none" w:pos="8306"/>
      </w:tabs>
      <w:ind w:right="360"/>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B">
    <w:pPr>
      <w:pBdr>
        <w:top w:space="0" w:sz="0" w:val="nil"/>
        <w:left w:space="0" w:sz="0" w:val="nil"/>
        <w:bottom w:space="0" w:sz="0" w:val="nil"/>
        <w:right w:space="0" w:sz="0" w:val="nil"/>
        <w:between w:space="0" w:sz="0" w:val="nil"/>
      </w:pBdr>
      <w:tabs>
        <w:tab w:val="center" w:leader="none" w:pos="4153"/>
        <w:tab w:val="right" w:leader="none" w:pos="8306"/>
      </w:tabs>
      <w:jc w:val="right"/>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Pr>
      <w:fldChar w:fldCharType="begin"/>
      <w:instrText xml:space="preserve">PAGE</w:instrText>
      <w:fldChar w:fldCharType="separate"/>
      <w:fldChar w:fldCharType="end"/>
    </w:r>
    <w:r w:rsidDel="00000000" w:rsidR="00000000" w:rsidRPr="00000000">
      <w:rPr>
        <w:rFonts w:ascii="Calibri" w:cs="Calibri" w:eastAsia="Calibri" w:hAnsi="Calibri"/>
        <w:color w:val="000000"/>
        <w:sz w:val="18"/>
        <w:szCs w:val="18"/>
        <w:rtl w:val="0"/>
      </w:rPr>
      <w:t xml:space="preserve"> of </w:t>
    </w:r>
    <w:r w:rsidDel="00000000" w:rsidR="00000000" w:rsidRPr="00000000">
      <w:rPr>
        <w:rFonts w:ascii="Calibri" w:cs="Calibri" w:eastAsia="Calibri" w:hAnsi="Calibri"/>
        <w:color w:val="000000"/>
        <w:sz w:val="18"/>
        <w:szCs w:val="18"/>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FC">
    <w:pPr>
      <w:pBdr>
        <w:top w:space="0" w:sz="0" w:val="nil"/>
        <w:left w:space="0" w:sz="0" w:val="nil"/>
        <w:bottom w:space="0" w:sz="0" w:val="nil"/>
        <w:right w:space="0" w:sz="0" w:val="nil"/>
        <w:between w:space="0" w:sz="0" w:val="nil"/>
      </w:pBdr>
      <w:tabs>
        <w:tab w:val="center" w:leader="none" w:pos="4320"/>
        <w:tab w:val="right" w:leader="none" w:pos="8640"/>
        <w:tab w:val="right" w:leader="none" w:pos="9720"/>
      </w:tabs>
      <w:spacing w:line="230" w:lineRule="auto"/>
      <w:ind w:right="360"/>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UNFPA/PSB/Bids/Request for Quotation for Services/RFQ/</w:t>
    </w:r>
    <w:r w:rsidDel="00000000" w:rsidR="00000000" w:rsidRPr="00000000">
      <w:rPr>
        <w:rFonts w:ascii="Calibri" w:cs="Calibri" w:eastAsia="Calibri" w:hAnsi="Calibri"/>
        <w:color w:val="000000"/>
        <w:sz w:val="13"/>
        <w:szCs w:val="13"/>
        <w:rtl w:val="0"/>
      </w:rPr>
      <w:t xml:space="preserve"> </w:t>
    </w:r>
    <w:r w:rsidDel="00000000" w:rsidR="00000000" w:rsidRPr="00000000">
      <w:rPr>
        <w:rFonts w:ascii="Calibri" w:cs="Calibri" w:eastAsia="Calibri" w:hAnsi="Calibri"/>
        <w:color w:val="000000"/>
        <w:sz w:val="18"/>
        <w:szCs w:val="18"/>
        <w:rtl w:val="0"/>
      </w:rPr>
      <w:t xml:space="preserve">RFQ Simple Services [0215 – Rev00]</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B">
    <w:pPr>
      <w:widowControl w:val="0"/>
      <w:pBdr>
        <w:top w:space="0" w:sz="0" w:val="nil"/>
        <w:left w:space="0" w:sz="0" w:val="nil"/>
        <w:bottom w:space="0" w:sz="0" w:val="nil"/>
        <w:right w:space="0" w:sz="0" w:val="nil"/>
        <w:between w:space="0" w:sz="0" w:val="nil"/>
      </w:pBdr>
      <w:spacing w:line="276" w:lineRule="auto"/>
      <w:rPr>
        <w:rFonts w:ascii="Calibri" w:cs="Calibri" w:eastAsia="Calibri" w:hAnsi="Calibri"/>
        <w:sz w:val="18"/>
        <w:szCs w:val="18"/>
      </w:rPr>
    </w:pPr>
    <w:r w:rsidDel="00000000" w:rsidR="00000000" w:rsidRPr="00000000">
      <w:rPr>
        <w:rtl w:val="0"/>
      </w:rPr>
    </w:r>
  </w:p>
  <w:tbl>
    <w:tblPr>
      <w:tblStyle w:val="Table4"/>
      <w:tblW w:w="1022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40"/>
      <w:gridCol w:w="6986"/>
      <w:tblGridChange w:id="0">
        <w:tblGrid>
          <w:gridCol w:w="3240"/>
          <w:gridCol w:w="6986"/>
        </w:tblGrid>
      </w:tblGridChange>
    </w:tblGrid>
    <w:tr>
      <w:trPr>
        <w:cantSplit w:val="0"/>
        <w:trHeight w:val="1142" w:hRule="atLeast"/>
        <w:tblHeader w:val="0"/>
      </w:trPr>
      <w:tc>
        <w:tcPr>
          <w:shd w:fill="auto" w:val="clear"/>
        </w:tcPr>
        <w:p w:rsidR="00000000" w:rsidDel="00000000" w:rsidP="00000000" w:rsidRDefault="00000000" w:rsidRPr="00000000" w14:paraId="000000EC">
          <w:pPr>
            <w:pBdr>
              <w:top w:space="0" w:sz="0" w:val="nil"/>
              <w:left w:space="0" w:sz="0" w:val="nil"/>
              <w:bottom w:space="0" w:sz="0" w:val="nil"/>
              <w:right w:space="0" w:sz="0" w:val="nil"/>
              <w:between w:space="0" w:sz="0" w:val="nil"/>
            </w:pBdr>
            <w:tabs>
              <w:tab w:val="center" w:leader="none" w:pos="4320"/>
              <w:tab w:val="right" w:leader="none" w:pos="8640"/>
            </w:tabs>
            <w:rPr>
              <w:rFonts w:ascii="Times" w:cs="Times" w:eastAsia="Times" w:hAnsi="Times"/>
              <w:color w:val="000000"/>
              <w:sz w:val="24"/>
              <w:szCs w:val="24"/>
            </w:rPr>
          </w:pPr>
          <w:r w:rsidDel="00000000" w:rsidR="00000000" w:rsidRPr="00000000">
            <w:rPr>
              <w:rFonts w:ascii="Arial Narrow" w:cs="Arial Narrow" w:eastAsia="Arial Narrow" w:hAnsi="Arial Narrow"/>
              <w:color w:val="000000"/>
              <w:sz w:val="24"/>
              <w:szCs w:val="24"/>
            </w:rPr>
            <w:drawing>
              <wp:inline distB="0" distT="0" distL="0" distR="0">
                <wp:extent cx="971550" cy="457200"/>
                <wp:effectExtent b="0" l="0" r="0" t="0"/>
                <wp:docPr descr="clouored%20logo" id="14" name="image1.png"/>
                <a:graphic>
                  <a:graphicData uri="http://schemas.openxmlformats.org/drawingml/2006/picture">
                    <pic:pic>
                      <pic:nvPicPr>
                        <pic:cNvPr descr="clouored%20logo" id="0" name="image1.png"/>
                        <pic:cNvPicPr preferRelativeResize="0"/>
                      </pic:nvPicPr>
                      <pic:blipFill>
                        <a:blip r:embed="rId1"/>
                        <a:srcRect b="0" l="0" r="0" t="0"/>
                        <a:stretch>
                          <a:fillRect/>
                        </a:stretch>
                      </pic:blipFill>
                      <pic:spPr>
                        <a:xfrm>
                          <a:off x="0" y="0"/>
                          <a:ext cx="971550" cy="457200"/>
                        </a:xfrm>
                        <a:prstGeom prst="rect"/>
                        <a:ln/>
                      </pic:spPr>
                    </pic:pic>
                  </a:graphicData>
                </a:graphic>
              </wp:inline>
            </w:drawing>
          </w:r>
          <w:r w:rsidDel="00000000" w:rsidR="00000000" w:rsidRPr="00000000">
            <w:rPr>
              <w:rtl w:val="0"/>
            </w:rPr>
          </w:r>
        </w:p>
      </w:tc>
      <w:tc>
        <w:tcPr>
          <w:shd w:fill="auto" w:val="clear"/>
        </w:tcPr>
        <w:p w:rsidR="00000000" w:rsidDel="00000000" w:rsidP="00000000" w:rsidRDefault="00000000" w:rsidRPr="00000000" w14:paraId="000000ED">
          <w:pPr>
            <w:tabs>
              <w:tab w:val="center" w:leader="none" w:pos="4320"/>
              <w:tab w:val="right" w:leader="none" w:pos="8640"/>
            </w:tabs>
            <w:jc w:val="right"/>
            <w:rPr>
              <w:sz w:val="18"/>
              <w:szCs w:val="18"/>
            </w:rPr>
          </w:pPr>
          <w:r w:rsidDel="00000000" w:rsidR="00000000" w:rsidRPr="00000000">
            <w:rPr>
              <w:sz w:val="18"/>
              <w:szCs w:val="18"/>
              <w:rtl w:val="0"/>
            </w:rPr>
            <w:t xml:space="preserve">United Nations Population Fund</w:t>
          </w:r>
        </w:p>
        <w:p w:rsidR="00000000" w:rsidDel="00000000" w:rsidP="00000000" w:rsidRDefault="00000000" w:rsidRPr="00000000" w14:paraId="000000EE">
          <w:pPr>
            <w:pBdr>
              <w:top w:space="0" w:sz="0" w:val="nil"/>
              <w:left w:space="0" w:sz="0" w:val="nil"/>
              <w:bottom w:space="0" w:sz="0" w:val="nil"/>
              <w:right w:space="0" w:sz="0" w:val="nil"/>
              <w:between w:space="0" w:sz="0" w:val="nil"/>
            </w:pBdr>
            <w:tabs>
              <w:tab w:val="center" w:leader="none" w:pos="4320"/>
              <w:tab w:val="right" w:leader="none" w:pos="8640"/>
            </w:tabs>
            <w:jc w:val="right"/>
            <w:rPr>
              <w:color w:val="000000"/>
              <w:sz w:val="18"/>
              <w:szCs w:val="18"/>
            </w:rPr>
          </w:pPr>
          <w:r w:rsidDel="00000000" w:rsidR="00000000" w:rsidRPr="00000000">
            <w:rPr>
              <w:color w:val="000000"/>
              <w:sz w:val="18"/>
              <w:szCs w:val="18"/>
              <w:rtl w:val="0"/>
            </w:rPr>
            <w:t xml:space="preserve">160, Chui Avenue, Bishkek, Kyrgyz Republic </w:t>
          </w:r>
        </w:p>
        <w:p w:rsidR="00000000" w:rsidDel="00000000" w:rsidP="00000000" w:rsidRDefault="00000000" w:rsidRPr="00000000" w14:paraId="000000EF">
          <w:pPr>
            <w:pBdr>
              <w:top w:space="0" w:sz="0" w:val="nil"/>
              <w:left w:space="0" w:sz="0" w:val="nil"/>
              <w:bottom w:space="0" w:sz="0" w:val="nil"/>
              <w:right w:space="0" w:sz="0" w:val="nil"/>
              <w:between w:space="0" w:sz="0" w:val="nil"/>
            </w:pBdr>
            <w:tabs>
              <w:tab w:val="center" w:leader="none" w:pos="4320"/>
              <w:tab w:val="right" w:leader="none" w:pos="8640"/>
            </w:tabs>
            <w:jc w:val="right"/>
            <w:rPr>
              <w:i w:val="1"/>
              <w:color w:val="003366"/>
              <w:sz w:val="18"/>
              <w:szCs w:val="18"/>
              <w:u w:val="single"/>
            </w:rPr>
          </w:pPr>
          <w:r w:rsidDel="00000000" w:rsidR="00000000" w:rsidRPr="00000000">
            <w:rPr>
              <w:color w:val="000000"/>
              <w:sz w:val="18"/>
              <w:szCs w:val="18"/>
              <w:rtl w:val="0"/>
            </w:rPr>
            <w:t xml:space="preserve">Email for inquiries: </w:t>
          </w:r>
          <w:hyperlink r:id="rId2">
            <w:r w:rsidDel="00000000" w:rsidR="00000000" w:rsidRPr="00000000">
              <w:rPr>
                <w:i w:val="1"/>
                <w:color w:val="003366"/>
                <w:sz w:val="18"/>
                <w:szCs w:val="18"/>
                <w:u w:val="single"/>
                <w:rtl w:val="0"/>
              </w:rPr>
              <w:t xml:space="preserve">procurement_kyrgyzstan@unfpa.org</w:t>
            </w:r>
          </w:hyperlink>
          <w:r w:rsidDel="00000000" w:rsidR="00000000" w:rsidRPr="00000000">
            <w:rPr>
              <w:rtl w:val="0"/>
            </w:rPr>
          </w:r>
        </w:p>
        <w:p w:rsidR="00000000" w:rsidDel="00000000" w:rsidP="00000000" w:rsidRDefault="00000000" w:rsidRPr="00000000" w14:paraId="000000F0">
          <w:pPr>
            <w:pBdr>
              <w:top w:space="0" w:sz="0" w:val="nil"/>
              <w:left w:space="0" w:sz="0" w:val="nil"/>
              <w:bottom w:space="0" w:sz="0" w:val="nil"/>
              <w:right w:space="0" w:sz="0" w:val="nil"/>
              <w:between w:space="0" w:sz="0" w:val="nil"/>
            </w:pBdr>
            <w:tabs>
              <w:tab w:val="center" w:leader="none" w:pos="4320"/>
              <w:tab w:val="right" w:leader="none" w:pos="8640"/>
            </w:tabs>
            <w:jc w:val="right"/>
            <w:rPr>
              <w:color w:val="000000"/>
              <w:sz w:val="18"/>
              <w:szCs w:val="18"/>
            </w:rPr>
          </w:pPr>
          <w:r w:rsidDel="00000000" w:rsidR="00000000" w:rsidRPr="00000000">
            <w:rPr>
              <w:color w:val="000000"/>
              <w:sz w:val="18"/>
              <w:szCs w:val="18"/>
              <w:rtl w:val="0"/>
            </w:rPr>
            <w:t xml:space="preserve">Email for bid submission: </w:t>
          </w:r>
          <w:hyperlink r:id="rId3">
            <w:r w:rsidDel="00000000" w:rsidR="00000000" w:rsidRPr="00000000">
              <w:rPr>
                <w:i w:val="1"/>
                <w:color w:val="003366"/>
                <w:sz w:val="18"/>
                <w:szCs w:val="18"/>
                <w:u w:val="single"/>
                <w:rtl w:val="0"/>
              </w:rPr>
              <w:t xml:space="preserve">tenders_kyrgyzstan@unfpa.org</w:t>
            </w:r>
          </w:hyperlink>
          <w:r w:rsidDel="00000000" w:rsidR="00000000" w:rsidRPr="00000000">
            <w:rPr>
              <w:i w:val="1"/>
              <w:color w:val="000000"/>
              <w:sz w:val="18"/>
              <w:szCs w:val="18"/>
              <w:rtl w:val="0"/>
            </w:rPr>
            <w:t xml:space="preserve"> </w:t>
          </w:r>
          <w:r w:rsidDel="00000000" w:rsidR="00000000" w:rsidRPr="00000000">
            <w:rPr>
              <w:rtl w:val="0"/>
            </w:rPr>
          </w:r>
        </w:p>
        <w:p w:rsidR="00000000" w:rsidDel="00000000" w:rsidP="00000000" w:rsidRDefault="00000000" w:rsidRPr="00000000" w14:paraId="000000F1">
          <w:pPr>
            <w:pBdr>
              <w:top w:space="0" w:sz="0" w:val="nil"/>
              <w:left w:space="0" w:sz="0" w:val="nil"/>
              <w:bottom w:space="0" w:sz="0" w:val="nil"/>
              <w:right w:space="0" w:sz="0" w:val="nil"/>
              <w:between w:space="0" w:sz="0" w:val="nil"/>
            </w:pBdr>
            <w:tabs>
              <w:tab w:val="center" w:leader="none" w:pos="4320"/>
              <w:tab w:val="right" w:leader="none" w:pos="8640"/>
            </w:tabs>
            <w:jc w:val="right"/>
            <w:rPr>
              <w:color w:val="000000"/>
              <w:sz w:val="18"/>
              <w:szCs w:val="18"/>
            </w:rPr>
          </w:pPr>
          <w:r w:rsidDel="00000000" w:rsidR="00000000" w:rsidRPr="00000000">
            <w:rPr>
              <w:color w:val="000000"/>
              <w:sz w:val="18"/>
              <w:szCs w:val="18"/>
              <w:rtl w:val="0"/>
            </w:rPr>
            <w:t xml:space="preserve">Website: </w:t>
          </w:r>
          <w:hyperlink r:id="rId4">
            <w:r w:rsidDel="00000000" w:rsidR="00000000" w:rsidRPr="00000000">
              <w:rPr>
                <w:color w:val="003366"/>
                <w:sz w:val="18"/>
                <w:szCs w:val="18"/>
                <w:u w:val="single"/>
                <w:rtl w:val="0"/>
              </w:rPr>
              <w:t xml:space="preserve">http://kyrgyzstan.unfpa.org</w:t>
            </w:r>
          </w:hyperlink>
          <w:r w:rsidDel="00000000" w:rsidR="00000000" w:rsidRPr="00000000">
            <w:rPr>
              <w:rtl w:val="0"/>
            </w:rPr>
          </w:r>
        </w:p>
        <w:p w:rsidR="00000000" w:rsidDel="00000000" w:rsidP="00000000" w:rsidRDefault="00000000" w:rsidRPr="00000000" w14:paraId="000000F2">
          <w:pPr>
            <w:pBdr>
              <w:top w:space="0" w:sz="0" w:val="nil"/>
              <w:left w:space="0" w:sz="0" w:val="nil"/>
              <w:bottom w:space="0" w:sz="0" w:val="nil"/>
              <w:right w:space="0" w:sz="0" w:val="nil"/>
              <w:between w:space="0" w:sz="0" w:val="nil"/>
            </w:pBdr>
            <w:tabs>
              <w:tab w:val="center" w:leader="none" w:pos="4320"/>
              <w:tab w:val="right" w:leader="none" w:pos="8640"/>
            </w:tabs>
            <w:jc w:val="right"/>
            <w:rPr>
              <w:color w:val="000000"/>
              <w:sz w:val="18"/>
              <w:szCs w:val="18"/>
            </w:rPr>
          </w:pPr>
          <w:r w:rsidDel="00000000" w:rsidR="00000000" w:rsidRPr="00000000">
            <w:rPr>
              <w:rtl w:val="0"/>
            </w:rPr>
          </w:r>
        </w:p>
        <w:p w:rsidR="00000000" w:rsidDel="00000000" w:rsidP="00000000" w:rsidRDefault="00000000" w:rsidRPr="00000000" w14:paraId="000000F3">
          <w:pPr>
            <w:pBdr>
              <w:top w:space="0" w:sz="0" w:val="nil"/>
              <w:left w:space="0" w:sz="0" w:val="nil"/>
              <w:bottom w:space="0" w:sz="0" w:val="nil"/>
              <w:right w:space="0" w:sz="0" w:val="nil"/>
              <w:between w:space="0" w:sz="0" w:val="nil"/>
            </w:pBdr>
            <w:tabs>
              <w:tab w:val="center" w:leader="none" w:pos="4320"/>
              <w:tab w:val="right" w:leader="none" w:pos="8640"/>
            </w:tabs>
            <w:jc w:val="right"/>
            <w:rPr>
              <w:color w:val="000000"/>
              <w:sz w:val="18"/>
              <w:szCs w:val="18"/>
            </w:rPr>
          </w:pPr>
          <w:r w:rsidDel="00000000" w:rsidR="00000000" w:rsidRPr="00000000">
            <w:rPr>
              <w:color w:val="000000"/>
              <w:sz w:val="18"/>
              <w:szCs w:val="18"/>
              <w:rtl w:val="0"/>
            </w:rPr>
            <w:t xml:space="preserve">Фонд ООН в области </w:t>
          </w:r>
          <w:r w:rsidDel="00000000" w:rsidR="00000000" w:rsidRPr="00000000">
            <w:rPr>
              <w:sz w:val="18"/>
              <w:szCs w:val="18"/>
              <w:rtl w:val="0"/>
            </w:rPr>
            <w:t xml:space="preserve">н</w:t>
          </w:r>
          <w:r w:rsidDel="00000000" w:rsidR="00000000" w:rsidRPr="00000000">
            <w:rPr>
              <w:color w:val="000000"/>
              <w:sz w:val="18"/>
              <w:szCs w:val="18"/>
              <w:rtl w:val="0"/>
            </w:rPr>
            <w:t xml:space="preserve">ародонаселения </w:t>
          </w:r>
        </w:p>
        <w:p w:rsidR="00000000" w:rsidDel="00000000" w:rsidP="00000000" w:rsidRDefault="00000000" w:rsidRPr="00000000" w14:paraId="000000F4">
          <w:pPr>
            <w:pBdr>
              <w:top w:space="0" w:sz="0" w:val="nil"/>
              <w:left w:space="0" w:sz="0" w:val="nil"/>
              <w:bottom w:space="0" w:sz="0" w:val="nil"/>
              <w:right w:space="0" w:sz="0" w:val="nil"/>
              <w:between w:space="0" w:sz="0" w:val="nil"/>
            </w:pBdr>
            <w:tabs>
              <w:tab w:val="center" w:leader="none" w:pos="4320"/>
              <w:tab w:val="right" w:leader="none" w:pos="8640"/>
            </w:tabs>
            <w:jc w:val="right"/>
            <w:rPr>
              <w:color w:val="000000"/>
              <w:sz w:val="18"/>
              <w:szCs w:val="18"/>
            </w:rPr>
          </w:pPr>
          <w:r w:rsidDel="00000000" w:rsidR="00000000" w:rsidRPr="00000000">
            <w:rPr>
              <w:color w:val="000000"/>
              <w:sz w:val="18"/>
              <w:szCs w:val="18"/>
              <w:rtl w:val="0"/>
            </w:rPr>
            <w:t xml:space="preserve">Проспект Чуй 160, Бишкек, Кыргызская Республика</w:t>
          </w:r>
        </w:p>
        <w:p w:rsidR="00000000" w:rsidDel="00000000" w:rsidP="00000000" w:rsidRDefault="00000000" w:rsidRPr="00000000" w14:paraId="000000F5">
          <w:pPr>
            <w:pBdr>
              <w:top w:space="0" w:sz="0" w:val="nil"/>
              <w:left w:space="0" w:sz="0" w:val="nil"/>
              <w:bottom w:space="0" w:sz="0" w:val="nil"/>
              <w:right w:space="0" w:sz="0" w:val="nil"/>
              <w:between w:space="0" w:sz="0" w:val="nil"/>
            </w:pBdr>
            <w:tabs>
              <w:tab w:val="center" w:leader="none" w:pos="4320"/>
              <w:tab w:val="right" w:leader="none" w:pos="8640"/>
            </w:tabs>
            <w:jc w:val="right"/>
            <w:rPr>
              <w:color w:val="000000"/>
              <w:sz w:val="18"/>
              <w:szCs w:val="18"/>
            </w:rPr>
          </w:pPr>
          <w:r w:rsidDel="00000000" w:rsidR="00000000" w:rsidRPr="00000000">
            <w:rPr>
              <w:color w:val="000000"/>
              <w:sz w:val="18"/>
              <w:szCs w:val="18"/>
              <w:rtl w:val="0"/>
            </w:rPr>
            <w:t xml:space="preserve">Эл. почта для запросов: </w:t>
          </w:r>
          <w:hyperlink r:id="rId5">
            <w:r w:rsidDel="00000000" w:rsidR="00000000" w:rsidRPr="00000000">
              <w:rPr>
                <w:i w:val="1"/>
                <w:color w:val="003366"/>
                <w:sz w:val="18"/>
                <w:szCs w:val="18"/>
                <w:u w:val="single"/>
                <w:rtl w:val="0"/>
              </w:rPr>
              <w:t xml:space="preserve">procurement_kyrgyzstan@unfpa.org</w:t>
            </w:r>
          </w:hyperlink>
          <w:r w:rsidDel="00000000" w:rsidR="00000000" w:rsidRPr="00000000">
            <w:rPr>
              <w:i w:val="1"/>
              <w:color w:val="000000"/>
              <w:sz w:val="18"/>
              <w:szCs w:val="18"/>
              <w:rtl w:val="0"/>
            </w:rPr>
            <w:t xml:space="preserve"> </w:t>
          </w:r>
          <w:r w:rsidDel="00000000" w:rsidR="00000000" w:rsidRPr="00000000">
            <w:rPr>
              <w:color w:val="000000"/>
              <w:sz w:val="18"/>
              <w:szCs w:val="18"/>
              <w:rtl w:val="0"/>
            </w:rPr>
            <w:t xml:space="preserve"> </w:t>
          </w:r>
        </w:p>
        <w:p w:rsidR="00000000" w:rsidDel="00000000" w:rsidP="00000000" w:rsidRDefault="00000000" w:rsidRPr="00000000" w14:paraId="000000F6">
          <w:pPr>
            <w:pBdr>
              <w:top w:space="0" w:sz="0" w:val="nil"/>
              <w:left w:space="0" w:sz="0" w:val="nil"/>
              <w:bottom w:space="0" w:sz="0" w:val="nil"/>
              <w:right w:space="0" w:sz="0" w:val="nil"/>
              <w:between w:space="0" w:sz="0" w:val="nil"/>
            </w:pBdr>
            <w:tabs>
              <w:tab w:val="center" w:leader="none" w:pos="4320"/>
              <w:tab w:val="right" w:leader="none" w:pos="8640"/>
            </w:tabs>
            <w:jc w:val="right"/>
            <w:rPr>
              <w:color w:val="000000"/>
              <w:sz w:val="18"/>
              <w:szCs w:val="18"/>
            </w:rPr>
          </w:pPr>
          <w:r w:rsidDel="00000000" w:rsidR="00000000" w:rsidRPr="00000000">
            <w:rPr>
              <w:color w:val="000000"/>
              <w:sz w:val="18"/>
              <w:szCs w:val="18"/>
              <w:rtl w:val="0"/>
            </w:rPr>
            <w:t xml:space="preserve">Эл. почта для отправки коммерческих предложений:</w:t>
          </w:r>
          <w:r w:rsidDel="00000000" w:rsidR="00000000" w:rsidRPr="00000000">
            <w:rPr>
              <w:i w:val="1"/>
              <w:color w:val="000000"/>
              <w:sz w:val="18"/>
              <w:szCs w:val="18"/>
              <w:rtl w:val="0"/>
            </w:rPr>
            <w:t xml:space="preserve"> </w:t>
          </w:r>
          <w:hyperlink r:id="rId6">
            <w:r w:rsidDel="00000000" w:rsidR="00000000" w:rsidRPr="00000000">
              <w:rPr>
                <w:i w:val="1"/>
                <w:color w:val="003366"/>
                <w:sz w:val="18"/>
                <w:szCs w:val="18"/>
                <w:u w:val="single"/>
                <w:rtl w:val="0"/>
              </w:rPr>
              <w:t xml:space="preserve">tenders_kyrgyzstan@unfpa.org</w:t>
            </w:r>
          </w:hyperlink>
          <w:r w:rsidDel="00000000" w:rsidR="00000000" w:rsidRPr="00000000">
            <w:rPr>
              <w:i w:val="1"/>
              <w:color w:val="000000"/>
              <w:sz w:val="18"/>
              <w:szCs w:val="18"/>
              <w:rtl w:val="0"/>
            </w:rPr>
            <w:t xml:space="preserve"> </w:t>
          </w:r>
          <w:r w:rsidDel="00000000" w:rsidR="00000000" w:rsidRPr="00000000">
            <w:rPr>
              <w:color w:val="000000"/>
              <w:sz w:val="18"/>
              <w:szCs w:val="18"/>
              <w:rtl w:val="0"/>
            </w:rPr>
            <w:t xml:space="preserve"> </w:t>
          </w:r>
        </w:p>
        <w:p w:rsidR="00000000" w:rsidDel="00000000" w:rsidP="00000000" w:rsidRDefault="00000000" w:rsidRPr="00000000" w14:paraId="000000F7">
          <w:pPr>
            <w:pBdr>
              <w:top w:space="0" w:sz="0" w:val="nil"/>
              <w:left w:space="0" w:sz="0" w:val="nil"/>
              <w:bottom w:space="0" w:sz="0" w:val="nil"/>
              <w:right w:space="0" w:sz="0" w:val="nil"/>
              <w:between w:space="0" w:sz="0" w:val="nil"/>
            </w:pBdr>
            <w:tabs>
              <w:tab w:val="center" w:leader="none" w:pos="4320"/>
              <w:tab w:val="right" w:leader="none" w:pos="8640"/>
            </w:tabs>
            <w:jc w:val="right"/>
            <w:rPr>
              <w:rFonts w:ascii="Times" w:cs="Times" w:eastAsia="Times" w:hAnsi="Times"/>
              <w:color w:val="000000"/>
              <w:sz w:val="24"/>
              <w:szCs w:val="24"/>
            </w:rPr>
          </w:pPr>
          <w:r w:rsidDel="00000000" w:rsidR="00000000" w:rsidRPr="00000000">
            <w:rPr>
              <w:rFonts w:ascii="Times" w:cs="Times" w:eastAsia="Times" w:hAnsi="Times"/>
              <w:color w:val="000000"/>
              <w:sz w:val="18"/>
              <w:szCs w:val="18"/>
              <w:rtl w:val="0"/>
            </w:rPr>
            <w:t xml:space="preserve">Вебсайт: </w:t>
          </w:r>
          <w:hyperlink r:id="rId7">
            <w:r w:rsidDel="00000000" w:rsidR="00000000" w:rsidRPr="00000000">
              <w:rPr>
                <w:rFonts w:ascii="Times" w:cs="Times" w:eastAsia="Times" w:hAnsi="Times"/>
                <w:color w:val="003366"/>
                <w:sz w:val="18"/>
                <w:szCs w:val="18"/>
                <w:u w:val="single"/>
                <w:rtl w:val="0"/>
              </w:rPr>
              <w:t xml:space="preserve">www.kyrgyzstan.unfpa.org</w:t>
            </w:r>
          </w:hyperlink>
          <w:r w:rsidDel="00000000" w:rsidR="00000000" w:rsidRPr="00000000">
            <w:rPr>
              <w:rtl w:val="0"/>
            </w:rPr>
          </w:r>
        </w:p>
      </w:tc>
    </w:tr>
  </w:tbl>
  <w:p w:rsidR="00000000" w:rsidDel="00000000" w:rsidP="00000000" w:rsidRDefault="00000000" w:rsidRPr="00000000" w14:paraId="000000F8">
    <w:pPr>
      <w:pBdr>
        <w:top w:space="0" w:sz="0" w:val="nil"/>
        <w:left w:space="0" w:sz="0" w:val="nil"/>
        <w:bottom w:space="0" w:sz="0" w:val="nil"/>
        <w:right w:space="0" w:sz="0" w:val="nil"/>
        <w:between w:space="0" w:sz="0" w:val="nil"/>
      </w:pBdr>
      <w:tabs>
        <w:tab w:val="center" w:leader="none" w:pos="4320"/>
        <w:tab w:val="right" w:leader="none" w:pos="8640"/>
      </w:tabs>
      <w:rPr>
        <w:rFonts w:ascii="Times" w:cs="Times" w:eastAsia="Times" w:hAnsi="Times"/>
        <w:color w:val="000000"/>
        <w:sz w:val="24"/>
        <w:szCs w:val="2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276" w:lineRule="auto"/>
    </w:pPr>
    <w:rPr>
      <w:rFonts w:ascii="Cambria" w:cs="Cambria" w:eastAsia="Cambria" w:hAnsi="Cambria"/>
      <w:b w:val="1"/>
      <w:color w:val="365f91"/>
      <w:sz w:val="28"/>
      <w:szCs w:val="28"/>
    </w:rPr>
  </w:style>
  <w:style w:type="paragraph" w:styleId="Heading2">
    <w:name w:val="heading 2"/>
    <w:basedOn w:val="Normal"/>
    <w:next w:val="Normal"/>
    <w:pPr>
      <w:keepNext w:val="1"/>
      <w:tabs>
        <w:tab w:val="left" w:leader="none" w:pos="-180"/>
        <w:tab w:val="right" w:leader="none" w:pos="1980"/>
        <w:tab w:val="left" w:leader="none" w:pos="2160"/>
        <w:tab w:val="left" w:leader="none" w:pos="4320"/>
      </w:tabs>
      <w:jc w:val="center"/>
    </w:pPr>
    <w:rPr>
      <w:b w:val="1"/>
      <w:sz w:val="22"/>
      <w:szCs w:val="22"/>
    </w:rPr>
  </w:style>
  <w:style w:type="paragraph" w:styleId="Heading3">
    <w:name w:val="heading 3"/>
    <w:basedOn w:val="Normal"/>
    <w:next w:val="Normal"/>
    <w:pPr>
      <w:keepNext w:val="1"/>
      <w:spacing w:after="60" w:before="240" w:lineRule="auto"/>
    </w:pPr>
    <w:rPr>
      <w:rFonts w:ascii="Cambria" w:cs="Cambria" w:eastAsia="Cambria" w:hAnsi="Cambria"/>
      <w:b w:val="1"/>
      <w:sz w:val="26"/>
      <w:szCs w:val="26"/>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jc w:val="center"/>
    </w:pPr>
    <w:rPr>
      <w:b w:val="1"/>
      <w:sz w:val="24"/>
      <w:szCs w:val="24"/>
      <w:u w:val="single"/>
    </w:rPr>
  </w:style>
  <w:style w:type="paragraph" w:styleId="Normal" w:default="1">
    <w:name w:val="Normal"/>
    <w:qFormat w:val="1"/>
    <w:rsid w:val="00A2199D"/>
  </w:style>
  <w:style w:type="paragraph" w:styleId="Heading1">
    <w:name w:val="heading 1"/>
    <w:basedOn w:val="Normal"/>
    <w:next w:val="Normal"/>
    <w:link w:val="Heading1Char"/>
    <w:uiPriority w:val="9"/>
    <w:qFormat w:val="1"/>
    <w:rsid w:val="00991963"/>
    <w:pPr>
      <w:keepNext w:val="1"/>
      <w:keepLines w:val="1"/>
      <w:spacing w:before="480" w:line="276" w:lineRule="auto"/>
      <w:outlineLvl w:val="0"/>
    </w:pPr>
    <w:rPr>
      <w:rFonts w:ascii="Cambria" w:hAnsi="Cambria"/>
      <w:b w:val="1"/>
      <w:bCs w:val="1"/>
      <w:color w:val="365f91"/>
      <w:sz w:val="28"/>
      <w:szCs w:val="28"/>
      <w:lang w:val="en-GB"/>
    </w:rPr>
  </w:style>
  <w:style w:type="paragraph" w:styleId="Heading2">
    <w:name w:val="heading 2"/>
    <w:basedOn w:val="Normal"/>
    <w:next w:val="Normal"/>
    <w:uiPriority w:val="9"/>
    <w:semiHidden w:val="1"/>
    <w:unhideWhenUsed w:val="1"/>
    <w:qFormat w:val="1"/>
    <w:rsid w:val="00A2199D"/>
    <w:pPr>
      <w:keepNext w:val="1"/>
      <w:tabs>
        <w:tab w:val="left" w:pos="-180"/>
        <w:tab w:val="right" w:pos="1980"/>
        <w:tab w:val="left" w:pos="2160"/>
        <w:tab w:val="left" w:pos="4320"/>
      </w:tabs>
      <w:jc w:val="center"/>
      <w:outlineLvl w:val="1"/>
    </w:pPr>
    <w:rPr>
      <w:b w:val="1"/>
      <w:bCs w:val="1"/>
      <w:sz w:val="22"/>
    </w:rPr>
  </w:style>
  <w:style w:type="paragraph" w:styleId="Heading3">
    <w:name w:val="heading 3"/>
    <w:basedOn w:val="Normal"/>
    <w:next w:val="Normal"/>
    <w:link w:val="Heading3Char"/>
    <w:uiPriority w:val="9"/>
    <w:semiHidden w:val="1"/>
    <w:unhideWhenUsed w:val="1"/>
    <w:qFormat w:val="1"/>
    <w:rsid w:val="00991963"/>
    <w:pPr>
      <w:keepNext w:val="1"/>
      <w:spacing w:after="60" w:before="240"/>
      <w:outlineLvl w:val="2"/>
    </w:pPr>
    <w:rPr>
      <w:rFonts w:ascii="Cambria" w:hAnsi="Cambria"/>
      <w:b w:val="1"/>
      <w:bCs w:val="1"/>
      <w:sz w:val="26"/>
      <w:szCs w:val="26"/>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link w:val="TitleChar"/>
    <w:uiPriority w:val="10"/>
    <w:qFormat w:val="1"/>
    <w:rsid w:val="00A2199D"/>
    <w:pPr>
      <w:jc w:val="center"/>
    </w:pPr>
    <w:rPr>
      <w:b w:val="1"/>
      <w:bCs w:val="1"/>
      <w:sz w:val="24"/>
      <w:u w:val="single"/>
    </w:rPr>
  </w:style>
  <w:style w:type="paragraph" w:styleId="letter" w:customStyle="1">
    <w:name w:val="letter"/>
    <w:basedOn w:val="Normal"/>
    <w:rsid w:val="00A2199D"/>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Caption">
    <w:name w:val="caption"/>
    <w:basedOn w:val="Normal"/>
    <w:next w:val="Normal"/>
    <w:qFormat w:val="1"/>
    <w:rsid w:val="00A2199D"/>
    <w:pPr>
      <w:jc w:val="center"/>
    </w:pPr>
    <w:rPr>
      <w:b w:val="1"/>
      <w:sz w:val="28"/>
    </w:rPr>
  </w:style>
  <w:style w:type="paragraph" w:styleId="Header">
    <w:name w:val="header"/>
    <w:basedOn w:val="Normal"/>
    <w:rsid w:val="00A2199D"/>
    <w:pPr>
      <w:tabs>
        <w:tab w:val="center" w:pos="4320"/>
        <w:tab w:val="right" w:pos="8640"/>
      </w:tabs>
    </w:pPr>
    <w:rPr>
      <w:rFonts w:ascii="Times" w:eastAsia="Times" w:hAnsi="Times"/>
      <w:sz w:val="24"/>
    </w:rPr>
  </w:style>
  <w:style w:type="character" w:styleId="Hyperlink">
    <w:name w:val="Hyperlink"/>
    <w:rsid w:val="00A2199D"/>
    <w:rPr>
      <w:color w:val="003366"/>
      <w:u w:val="single"/>
    </w:rPr>
  </w:style>
  <w:style w:type="paragraph" w:styleId="Footer">
    <w:name w:val="footer"/>
    <w:basedOn w:val="Normal"/>
    <w:rsid w:val="00A2199D"/>
    <w:pPr>
      <w:tabs>
        <w:tab w:val="center" w:pos="4153"/>
        <w:tab w:val="right" w:pos="8306"/>
      </w:tabs>
    </w:pPr>
  </w:style>
  <w:style w:type="paragraph" w:styleId="UNFPAAddress" w:customStyle="1">
    <w:name w:val="UNFPA Address"/>
    <w:basedOn w:val="Footer"/>
    <w:next w:val="Footer"/>
    <w:rsid w:val="009C12A0"/>
    <w:pPr>
      <w:tabs>
        <w:tab w:val="clear" w:pos="4153"/>
        <w:tab w:val="clear" w:pos="830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9C12A0"/>
  </w:style>
  <w:style w:type="paragraph" w:styleId="BalloonText">
    <w:name w:val="Balloon Text"/>
    <w:basedOn w:val="Normal"/>
    <w:link w:val="BalloonTextChar"/>
    <w:rsid w:val="00963E09"/>
    <w:rPr>
      <w:rFonts w:ascii="Tahoma" w:cs="Tahoma" w:hAnsi="Tahoma"/>
      <w:sz w:val="16"/>
      <w:szCs w:val="16"/>
    </w:rPr>
  </w:style>
  <w:style w:type="character" w:styleId="BalloonTextChar" w:customStyle="1">
    <w:name w:val="Balloon Text Char"/>
    <w:link w:val="BalloonText"/>
    <w:rsid w:val="00963E09"/>
    <w:rPr>
      <w:rFonts w:ascii="Tahoma" w:cs="Tahoma" w:hAnsi="Tahoma"/>
      <w:sz w:val="16"/>
      <w:szCs w:val="16"/>
      <w:lang w:eastAsia="en-US"/>
    </w:rPr>
  </w:style>
  <w:style w:type="character" w:styleId="FollowedHyperlink">
    <w:name w:val="FollowedHyperlink"/>
    <w:rsid w:val="00C63627"/>
    <w:rPr>
      <w:color w:val="800080"/>
      <w:u w:val="single"/>
    </w:rPr>
  </w:style>
  <w:style w:type="paragraph" w:styleId="NormalWeb">
    <w:name w:val="Normal (Web)"/>
    <w:basedOn w:val="Normal"/>
    <w:uiPriority w:val="99"/>
    <w:unhideWhenUsed w:val="1"/>
    <w:rsid w:val="00991963"/>
    <w:pPr>
      <w:spacing w:after="100" w:afterAutospacing="1" w:before="100" w:beforeAutospacing="1"/>
    </w:pPr>
    <w:rPr>
      <w:sz w:val="24"/>
      <w:szCs w:val="24"/>
      <w:lang w:eastAsia="en-GB" w:val="en-GB"/>
    </w:rPr>
  </w:style>
  <w:style w:type="character" w:styleId="Heading3Char" w:customStyle="1">
    <w:name w:val="Heading 3 Char"/>
    <w:link w:val="Heading3"/>
    <w:semiHidden w:val="1"/>
    <w:rsid w:val="00991963"/>
    <w:rPr>
      <w:rFonts w:ascii="Cambria" w:cs="Times New Roman" w:eastAsia="Times New Roman" w:hAnsi="Cambria"/>
      <w:b w:val="1"/>
      <w:bCs w:val="1"/>
      <w:sz w:val="26"/>
      <w:szCs w:val="26"/>
      <w:lang w:eastAsia="en-US" w:val="en-US"/>
    </w:rPr>
  </w:style>
  <w:style w:type="character" w:styleId="Heading1Char" w:customStyle="1">
    <w:name w:val="Heading 1 Char"/>
    <w:link w:val="Heading1"/>
    <w:uiPriority w:val="9"/>
    <w:rsid w:val="00991963"/>
    <w:rPr>
      <w:rFonts w:ascii="Cambria" w:hAnsi="Cambria"/>
      <w:b w:val="1"/>
      <w:bCs w:val="1"/>
      <w:color w:val="365f91"/>
      <w:sz w:val="28"/>
      <w:szCs w:val="28"/>
      <w:lang w:eastAsia="en-US"/>
    </w:rPr>
  </w:style>
  <w:style w:type="paragraph" w:styleId="BodyText">
    <w:name w:val="Body Text"/>
    <w:basedOn w:val="Normal"/>
    <w:link w:val="BodyTextChar"/>
    <w:unhideWhenUsed w:val="1"/>
    <w:rsid w:val="00991963"/>
    <w:pPr>
      <w:tabs>
        <w:tab w:val="left" w:pos="540"/>
      </w:tabs>
      <w:spacing w:line="280" w:lineRule="exact"/>
    </w:pPr>
    <w:rPr>
      <w:rFonts w:ascii="Times" w:eastAsia="Times" w:hAnsi="Times"/>
      <w:sz w:val="22"/>
    </w:rPr>
  </w:style>
  <w:style w:type="character" w:styleId="BodyTextChar" w:customStyle="1">
    <w:name w:val="Body Text Char"/>
    <w:link w:val="BodyText"/>
    <w:rsid w:val="00991963"/>
    <w:rPr>
      <w:rFonts w:ascii="Times" w:eastAsia="Times" w:hAnsi="Times"/>
      <w:sz w:val="22"/>
      <w:lang w:eastAsia="en-US" w:val="en-US"/>
    </w:rPr>
  </w:style>
  <w:style w:type="table" w:styleId="TableGrid">
    <w:name w:val="Table Grid"/>
    <w:basedOn w:val="TableNormal"/>
    <w:rsid w:val="00991963"/>
    <w:rPr>
      <w:rFonts w:ascii="Calibri" w:cs="Arial" w:eastAsia="Calibri" w:hAnsi="Calibri"/>
      <w:sz w:val="22"/>
      <w:szCs w:val="22"/>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Figure1" w:customStyle="1">
    <w:name w:val="Figure_1"/>
    <w:link w:val="Figure1Char"/>
    <w:autoRedefine w:val="1"/>
    <w:rsid w:val="004B579A"/>
    <w:pPr>
      <w:overflowPunct w:val="0"/>
      <w:autoSpaceDE w:val="0"/>
      <w:autoSpaceDN w:val="0"/>
      <w:adjustRightInd w:val="0"/>
      <w:spacing w:after="60" w:before="60"/>
      <w:textAlignment w:val="baseline"/>
    </w:pPr>
    <w:rPr>
      <w:rFonts w:ascii="Calibri" w:hAnsi="Calibri"/>
      <w:bCs w:val="1"/>
      <w:sz w:val="22"/>
      <w:szCs w:val="22"/>
    </w:rPr>
  </w:style>
  <w:style w:type="character" w:styleId="Figure1Char" w:customStyle="1">
    <w:name w:val="Figure_1 Char"/>
    <w:link w:val="Figure1"/>
    <w:locked w:val="1"/>
    <w:rsid w:val="004B579A"/>
    <w:rPr>
      <w:rFonts w:ascii="Calibri" w:hAnsi="Calibri"/>
      <w:bCs w:val="1"/>
      <w:sz w:val="22"/>
      <w:szCs w:val="22"/>
      <w:lang w:eastAsia="en-US"/>
    </w:rPr>
  </w:style>
  <w:style w:type="paragraph" w:styleId="FootnoteText">
    <w:name w:val="footnote text"/>
    <w:basedOn w:val="Normal"/>
    <w:link w:val="FootnoteTextChar"/>
    <w:rsid w:val="00782483"/>
  </w:style>
  <w:style w:type="character" w:styleId="FootnoteTextChar" w:customStyle="1">
    <w:name w:val="Footnote Text Char"/>
    <w:link w:val="FootnoteText"/>
    <w:rsid w:val="00782483"/>
    <w:rPr>
      <w:lang w:eastAsia="en-US" w:val="en-US"/>
    </w:rPr>
  </w:style>
  <w:style w:type="character" w:styleId="FootnoteReference">
    <w:name w:val="footnote reference"/>
    <w:rsid w:val="00782483"/>
    <w:rPr>
      <w:vertAlign w:val="superscript"/>
    </w:rPr>
  </w:style>
  <w:style w:type="paragraph" w:styleId="ListParagraph">
    <w:name w:val="List Paragraph"/>
    <w:basedOn w:val="Normal"/>
    <w:link w:val="ListParagraphChar"/>
    <w:uiPriority w:val="34"/>
    <w:qFormat w:val="1"/>
    <w:rsid w:val="002E4A31"/>
    <w:pPr>
      <w:overflowPunct w:val="0"/>
      <w:autoSpaceDE w:val="0"/>
      <w:autoSpaceDN w:val="0"/>
      <w:adjustRightInd w:val="0"/>
      <w:ind w:left="720"/>
      <w:textAlignment w:val="baseline"/>
    </w:pPr>
    <w:rPr>
      <w:sz w:val="22"/>
      <w:lang w:eastAsia="en-GB"/>
    </w:rPr>
  </w:style>
  <w:style w:type="character" w:styleId="ListParagraphChar" w:customStyle="1">
    <w:name w:val="List Paragraph Char"/>
    <w:link w:val="ListParagraph"/>
    <w:uiPriority w:val="34"/>
    <w:locked w:val="1"/>
    <w:rsid w:val="002E4A31"/>
    <w:rPr>
      <w:sz w:val="22"/>
      <w:lang w:val="en-US"/>
    </w:rPr>
  </w:style>
  <w:style w:type="character" w:styleId="CommentReference">
    <w:name w:val="annotation reference"/>
    <w:uiPriority w:val="99"/>
    <w:rsid w:val="002E4A31"/>
    <w:rPr>
      <w:sz w:val="16"/>
      <w:szCs w:val="16"/>
    </w:rPr>
  </w:style>
  <w:style w:type="paragraph" w:styleId="CommentText">
    <w:name w:val="annotation text"/>
    <w:basedOn w:val="Normal"/>
    <w:link w:val="CommentTextChar"/>
    <w:uiPriority w:val="99"/>
    <w:rsid w:val="002E4A31"/>
  </w:style>
  <w:style w:type="character" w:styleId="CommentTextChar" w:customStyle="1">
    <w:name w:val="Comment Text Char"/>
    <w:link w:val="CommentText"/>
    <w:uiPriority w:val="99"/>
    <w:rsid w:val="002E4A31"/>
    <w:rPr>
      <w:lang w:eastAsia="en-US" w:val="en-US"/>
    </w:rPr>
  </w:style>
  <w:style w:type="paragraph" w:styleId="CommentSubject">
    <w:name w:val="annotation subject"/>
    <w:basedOn w:val="CommentText"/>
    <w:next w:val="CommentText"/>
    <w:link w:val="CommentSubjectChar"/>
    <w:rsid w:val="002E4A31"/>
    <w:rPr>
      <w:b w:val="1"/>
      <w:bCs w:val="1"/>
    </w:rPr>
  </w:style>
  <w:style w:type="character" w:styleId="CommentSubjectChar" w:customStyle="1">
    <w:name w:val="Comment Subject Char"/>
    <w:link w:val="CommentSubject"/>
    <w:rsid w:val="002E4A31"/>
    <w:rPr>
      <w:b w:val="1"/>
      <w:bCs w:val="1"/>
      <w:lang w:eastAsia="en-US" w:val="en-US"/>
    </w:rPr>
  </w:style>
  <w:style w:type="paragraph" w:styleId="Revision">
    <w:name w:val="Revision"/>
    <w:hidden w:val="1"/>
    <w:uiPriority w:val="99"/>
    <w:semiHidden w:val="1"/>
    <w:rsid w:val="00000C07"/>
  </w:style>
  <w:style w:type="character" w:styleId="TitleChar" w:customStyle="1">
    <w:name w:val="Title Char"/>
    <w:link w:val="Title"/>
    <w:locked w:val="1"/>
    <w:rsid w:val="006F59E9"/>
    <w:rPr>
      <w:b w:val="1"/>
      <w:bCs w:val="1"/>
      <w:sz w:val="24"/>
      <w:u w:val="single"/>
      <w:lang w:eastAsia="en-US" w:val="en-US"/>
    </w:rPr>
  </w:style>
  <w:style w:type="character" w:styleId="PlaceholderText">
    <w:name w:val="Placeholder Text"/>
    <w:uiPriority w:val="99"/>
    <w:semiHidden w:val="1"/>
    <w:rsid w:val="000275EF"/>
    <w:rPr>
      <w:color w:val="808080"/>
    </w:rPr>
  </w:style>
  <w:style w:type="paragraph" w:styleId="NoSpacing">
    <w:name w:val="No Spacing"/>
    <w:link w:val="NoSpacingChar"/>
    <w:uiPriority w:val="1"/>
    <w:qFormat w:val="1"/>
    <w:rsid w:val="00E1665E"/>
    <w:rPr>
      <w:rFonts w:asciiTheme="minorHAnsi" w:cstheme="minorBidi" w:eastAsiaTheme="minorEastAsia" w:hAnsiTheme="minorHAnsi"/>
      <w:sz w:val="22"/>
      <w:szCs w:val="22"/>
      <w:lang w:eastAsia="zh-CN"/>
    </w:rPr>
  </w:style>
  <w:style w:type="character" w:styleId="NoSpacingChar" w:customStyle="1">
    <w:name w:val="No Spacing Char"/>
    <w:basedOn w:val="DefaultParagraphFont"/>
    <w:link w:val="NoSpacing"/>
    <w:uiPriority w:val="1"/>
    <w:rsid w:val="00E1665E"/>
    <w:rPr>
      <w:rFonts w:asciiTheme="minorHAnsi" w:cstheme="minorBidi" w:eastAsiaTheme="minorEastAsia" w:hAnsiTheme="minorHAnsi"/>
      <w:sz w:val="22"/>
      <w:szCs w:val="22"/>
      <w:lang w:eastAsia="zh-CN" w:val="en-US"/>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left w:w="115.0" w:type="dxa"/>
        <w:right w:w="115.0" w:type="dxa"/>
      </w:tblCellMar>
    </w:tblPr>
  </w:style>
  <w:style w:type="table" w:styleId="a1" w:customStyle="1">
    <w:basedOn w:val="TableNormal"/>
    <w:tblPr>
      <w:tblStyleRowBandSize w:val="1"/>
      <w:tblStyleColBandSize w:val="1"/>
      <w:tblCellMar>
        <w:left w:w="115.0" w:type="dxa"/>
        <w:right w:w="115.0" w:type="dxa"/>
      </w:tblCellMar>
    </w:tblPr>
  </w:style>
  <w:style w:type="table" w:styleId="a2" w:customStyle="1">
    <w:basedOn w:val="TableNormal"/>
    <w:tblPr>
      <w:tblStyleRowBandSize w:val="1"/>
      <w:tblStyleColBandSize w:val="1"/>
      <w:tblCellMar>
        <w:left w:w="115.0" w:type="dxa"/>
        <w:right w:w="115.0" w:type="dxa"/>
      </w:tblCellMar>
    </w:tblPr>
  </w:style>
  <w:style w:type="table" w:styleId="a3" w:customStyle="1">
    <w:basedOn w:val="TableNormal"/>
    <w:tblPr>
      <w:tblStyleRowBandSize w:val="1"/>
      <w:tblStyleColBandSize w:val="1"/>
      <w:tblCellMar>
        <w:left w:w="115.0" w:type="dxa"/>
        <w:right w:w="115.0" w:type="dxa"/>
      </w:tblCellMar>
    </w:tblPr>
  </w:style>
  <w:style w:type="table" w:styleId="a4" w:customStyle="1">
    <w:basedOn w:val="TableNormal"/>
    <w:tblPr>
      <w:tblStyleRowBandSize w:val="1"/>
      <w:tblStyleColBandSize w:val="1"/>
      <w:tblCellMar>
        <w:left w:w="115.0" w:type="dxa"/>
        <w:right w:w="115.0" w:type="dxa"/>
      </w:tblCellMar>
    </w:tblPr>
  </w:style>
  <w:style w:type="table" w:styleId="a5" w:customStyle="1">
    <w:basedOn w:val="TableNormal"/>
    <w:tblPr>
      <w:tblStyleRowBandSize w:val="1"/>
      <w:tblStyleColBandSize w:val="1"/>
      <w:tblCellMar>
        <w:left w:w="115.0" w:type="dxa"/>
        <w:right w:w="115.0" w:type="dxa"/>
      </w:tblCellMar>
    </w:tblPr>
  </w:style>
  <w:style w:type="table" w:styleId="a6" w:customStyle="1">
    <w:basedOn w:val="TableNormal"/>
    <w:rPr>
      <w:rFonts w:ascii="Calibri" w:cs="Calibri" w:eastAsia="Calibri" w:hAnsi="Calibri"/>
      <w:sz w:val="22"/>
      <w:szCs w:val="22"/>
    </w:rPr>
    <w:tblPr>
      <w:tblStyleRowBandSize w:val="1"/>
      <w:tblStyleColBandSize w:val="1"/>
      <w:tblCellMar>
        <w:left w:w="115.0" w:type="dxa"/>
        <w:right w:w="115.0" w:type="dxa"/>
      </w:tblCellMar>
    </w:tblPr>
  </w:style>
  <w:style w:type="table" w:styleId="a7" w:customStyle="1">
    <w:basedOn w:val="TableNormal"/>
    <w:rPr>
      <w:rFonts w:ascii="Calibri" w:cs="Calibri" w:eastAsia="Calibri" w:hAnsi="Calibri"/>
      <w:sz w:val="22"/>
      <w:szCs w:val="22"/>
    </w:rPr>
    <w:tblPr>
      <w:tblStyleRowBandSize w:val="1"/>
      <w:tblStyleColBandSize w:val="1"/>
      <w:tblCellMar>
        <w:left w:w="115.0" w:type="dxa"/>
        <w:right w:w="115.0" w:type="dxa"/>
      </w:tblCellMar>
    </w:tblPr>
  </w:style>
  <w:style w:type="table" w:styleId="a8" w:customStyle="1">
    <w:basedOn w:val="TableNormal"/>
    <w:rPr>
      <w:rFonts w:ascii="Calibri" w:cs="Calibri" w:eastAsia="Calibri" w:hAnsi="Calibri"/>
      <w:sz w:val="22"/>
      <w:szCs w:val="22"/>
    </w:rPr>
    <w:tblPr>
      <w:tblStyleRowBandSize w:val="1"/>
      <w:tblStyleColBandSize w:val="1"/>
      <w:tblCellMar>
        <w:left w:w="115.0" w:type="dxa"/>
        <w:right w:w="115.0" w:type="dxa"/>
      </w:tblCellMar>
    </w:tblPr>
  </w:style>
  <w:style w:type="table" w:styleId="a9" w:customStyle="1">
    <w:basedOn w:val="TableNormal"/>
    <w:rPr>
      <w:rFonts w:ascii="Calibri" w:cs="Calibri" w:eastAsia="Calibri" w:hAnsi="Calibri"/>
      <w:sz w:val="22"/>
      <w:szCs w:val="22"/>
    </w:rPr>
    <w:tblPr>
      <w:tblStyleRowBandSize w:val="1"/>
      <w:tblStyleColBandSize w:val="1"/>
      <w:tblCellMar>
        <w:left w:w="115.0" w:type="dxa"/>
        <w:right w:w="115.0" w:type="dxa"/>
      </w:tblCellMar>
    </w:tblPr>
  </w:style>
  <w:style w:type="table" w:styleId="aa" w:customStyle="1">
    <w:basedOn w:val="TableNormal"/>
    <w:rPr>
      <w:rFonts w:ascii="Calibri" w:cs="Calibri" w:eastAsia="Calibri" w:hAnsi="Calibri"/>
      <w:sz w:val="22"/>
      <w:szCs w:val="22"/>
    </w:rPr>
    <w:tblPr>
      <w:tblStyleRowBandSize w:val="1"/>
      <w:tblStyleColBandSize w:val="1"/>
      <w:tblCellMar>
        <w:left w:w="115.0" w:type="dxa"/>
        <w:right w:w="115.0" w:type="dxa"/>
      </w:tblCellMar>
    </w:tblPr>
  </w:style>
  <w:style w:type="table" w:styleId="ab" w:customStyle="1">
    <w:basedOn w:val="TableNormal"/>
    <w:rPr>
      <w:rFonts w:ascii="Calibri" w:cs="Calibri" w:eastAsia="Calibri" w:hAnsi="Calibri"/>
      <w:sz w:val="22"/>
      <w:szCs w:val="22"/>
    </w:rPr>
    <w:tblPr>
      <w:tblStyleRowBandSize w:val="1"/>
      <w:tblStyleColBandSize w:val="1"/>
      <w:tblCellMar>
        <w:left w:w="115.0" w:type="dxa"/>
        <w:right w:w="115.0" w:type="dxa"/>
      </w:tblCellMar>
    </w:tblPr>
  </w:style>
  <w:style w:type="table" w:styleId="ac" w:customStyle="1">
    <w:basedOn w:val="TableNormal"/>
    <w:rPr>
      <w:rFonts w:ascii="Calibri" w:cs="Calibri" w:eastAsia="Calibri" w:hAnsi="Calibri"/>
      <w:sz w:val="22"/>
      <w:szCs w:val="22"/>
    </w:rPr>
    <w:tblPr>
      <w:tblStyleRowBandSize w:val="1"/>
      <w:tblStyleColBandSize w:val="1"/>
      <w:tblCellMar>
        <w:left w:w="115.0" w:type="dxa"/>
        <w:right w:w="115.0" w:type="dxa"/>
      </w:tblCellMar>
    </w:tblPr>
  </w:style>
  <w:style w:type="table" w:styleId="ad" w:customStyle="1">
    <w:basedOn w:val="TableNormal"/>
    <w:rPr>
      <w:rFonts w:ascii="Calibri" w:cs="Calibri" w:eastAsia="Calibri" w:hAnsi="Calibri"/>
      <w:sz w:val="22"/>
      <w:szCs w:val="22"/>
    </w:rPr>
    <w:tblPr>
      <w:tblStyleRowBandSize w:val="1"/>
      <w:tblStyleColBandSize w:val="1"/>
      <w:tblCellMar>
        <w:left w:w="115.0" w:type="dxa"/>
        <w:right w:w="115.0" w:type="dxa"/>
      </w:tblCellMar>
    </w:tblPr>
  </w:style>
  <w:style w:type="table" w:styleId="ae" w:customStyle="1">
    <w:basedOn w:val="TableNormal"/>
    <w:rPr>
      <w:rFonts w:ascii="Calibri" w:cs="Calibri" w:eastAsia="Calibri" w:hAnsi="Calibri"/>
      <w:sz w:val="22"/>
      <w:szCs w:val="22"/>
    </w:rPr>
    <w:tblPr>
      <w:tblStyleRowBandSize w:val="1"/>
      <w:tblStyleColBandSize w:val="1"/>
      <w:tblCellMar>
        <w:left w:w="115.0" w:type="dxa"/>
        <w:right w:w="115.0" w:type="dxa"/>
      </w:tblCellMar>
    </w:tblPr>
  </w:style>
  <w:style w:type="table" w:styleId="af" w:customStyle="1">
    <w:basedOn w:val="TableNormal"/>
    <w:rPr>
      <w:rFonts w:ascii="Calibri" w:cs="Calibri" w:eastAsia="Calibri" w:hAnsi="Calibri"/>
      <w:sz w:val="22"/>
      <w:szCs w:val="22"/>
    </w:rPr>
    <w:tblPr>
      <w:tblStyleRowBandSize w:val="1"/>
      <w:tblStyleColBandSize w:val="1"/>
      <w:tblCellMar>
        <w:left w:w="115.0" w:type="dxa"/>
        <w:right w:w="115.0" w:type="dxa"/>
      </w:tblCellMar>
    </w:tblPr>
  </w:style>
  <w:style w:type="table" w:styleId="af0" w:customStyle="1">
    <w:basedOn w:val="TableNormal"/>
    <w:rPr>
      <w:rFonts w:ascii="Calibri" w:cs="Calibri" w:eastAsia="Calibri" w:hAnsi="Calibri"/>
      <w:sz w:val="22"/>
      <w:szCs w:val="22"/>
    </w:rPr>
    <w:tblPr>
      <w:tblStyleRowBandSize w:val="1"/>
      <w:tblStyleColBandSize w:val="1"/>
      <w:tblCellMar>
        <w:left w:w="115.0" w:type="dxa"/>
        <w:right w:w="115.0" w:type="dxa"/>
      </w:tblCellMar>
    </w:tblPr>
  </w:style>
  <w:style w:type="table" w:styleId="af1" w:customStyle="1">
    <w:basedOn w:val="TableNormal"/>
    <w:rPr>
      <w:rFonts w:ascii="Calibri" w:cs="Calibri" w:eastAsia="Calibri" w:hAnsi="Calibri"/>
      <w:sz w:val="22"/>
      <w:szCs w:val="22"/>
    </w:rPr>
    <w:tblPr>
      <w:tblStyleRowBandSize w:val="1"/>
      <w:tblStyleColBandSize w:val="1"/>
      <w:tblCellMar>
        <w:left w:w="115.0" w:type="dxa"/>
        <w:right w:w="115.0" w:type="dxa"/>
      </w:tblCellMar>
    </w:tblPr>
  </w:style>
  <w:style w:type="table" w:styleId="af2" w:customStyle="1">
    <w:basedOn w:val="TableNormal"/>
    <w:rPr>
      <w:rFonts w:ascii="Calibri" w:cs="Calibri" w:eastAsia="Calibri" w:hAnsi="Calibri"/>
      <w:sz w:val="22"/>
      <w:szCs w:val="22"/>
    </w:rPr>
    <w:tblPr>
      <w:tblStyleRowBandSize w:val="1"/>
      <w:tblStyleColBandSize w:val="1"/>
      <w:tblCellMar>
        <w:left w:w="115.0" w:type="dxa"/>
        <w:right w:w="115.0" w:type="dxa"/>
      </w:tblCellMar>
    </w:tblPr>
  </w:style>
  <w:style w:type="table" w:styleId="af3" w:customStyle="1">
    <w:basedOn w:val="TableNormal"/>
    <w:rPr>
      <w:rFonts w:ascii="Calibri" w:cs="Calibri" w:eastAsia="Calibri" w:hAnsi="Calibri"/>
      <w:sz w:val="22"/>
      <w:szCs w:val="22"/>
    </w:rPr>
    <w:tblPr>
      <w:tblStyleRowBandSize w:val="1"/>
      <w:tblStyleColBandSize w:val="1"/>
      <w:tblCellMar>
        <w:left w:w="115.0" w:type="dxa"/>
        <w:right w:w="115.0" w:type="dxa"/>
      </w:tblCellMar>
    </w:tblPr>
  </w:style>
  <w:style w:type="table" w:styleId="af4" w:customStyle="1">
    <w:basedOn w:val="TableNormal"/>
    <w:rPr>
      <w:rFonts w:ascii="Calibri" w:cs="Calibri" w:eastAsia="Calibri" w:hAnsi="Calibri"/>
      <w:sz w:val="22"/>
      <w:szCs w:val="22"/>
    </w:rPr>
    <w:tblPr>
      <w:tblStyleRowBandSize w:val="1"/>
      <w:tblStyleColBandSize w:val="1"/>
      <w:tblCellMar>
        <w:left w:w="115.0" w:type="dxa"/>
        <w:right w:w="115.0" w:type="dxa"/>
      </w:tblCellMar>
    </w:tblPr>
  </w:style>
  <w:style w:type="table" w:styleId="af5" w:customStyle="1">
    <w:basedOn w:val="TableNormal"/>
    <w:tblPr>
      <w:tblStyleRowBandSize w:val="1"/>
      <w:tblStyleColBandSize w:val="1"/>
      <w:tblCellMar>
        <w:top w:w="15.0" w:type="dxa"/>
        <w:left w:w="15.0" w:type="dxa"/>
        <w:bottom w:w="15.0" w:type="dxa"/>
        <w:right w:w="15.0" w:type="dxa"/>
      </w:tblCellMar>
    </w:tblPr>
  </w:style>
  <w:style w:type="table" w:styleId="af6" w:customStyle="1">
    <w:basedOn w:val="TableNormal"/>
    <w:tblPr>
      <w:tblStyleRowBandSize w:val="1"/>
      <w:tblStyleColBandSize w:val="1"/>
      <w:tblCellMar>
        <w:top w:w="15.0" w:type="dxa"/>
        <w:left w:w="15.0" w:type="dxa"/>
        <w:bottom w:w="15.0" w:type="dxa"/>
        <w:right w:w="15.0" w:type="dxa"/>
      </w:tblCellMar>
    </w:tblPr>
  </w:style>
  <w:style w:type="table" w:styleId="af7" w:customStyle="1">
    <w:basedOn w:val="TableNormal"/>
    <w:tblPr>
      <w:tblStyleRowBandSize w:val="1"/>
      <w:tblStyleColBandSize w:val="1"/>
      <w:tblCellMar>
        <w:top w:w="15.0" w:type="dxa"/>
        <w:left w:w="15.0" w:type="dxa"/>
        <w:bottom w:w="15.0" w:type="dxa"/>
        <w:right w:w="15.0" w:type="dxa"/>
      </w:tblCellMar>
    </w:tblPr>
  </w:style>
  <w:style w:type="table" w:styleId="af8" w:customStyle="1">
    <w:basedOn w:val="TableNormal"/>
    <w:rPr>
      <w:rFonts w:ascii="Calibri" w:cs="Calibri" w:eastAsia="Calibri" w:hAnsi="Calibri"/>
      <w:sz w:val="22"/>
      <w:szCs w:val="22"/>
    </w:rPr>
    <w:tblPr>
      <w:tblStyleRowBandSize w:val="1"/>
      <w:tblStyleColBandSize w:val="1"/>
      <w:tblCellMar>
        <w:left w:w="115.0" w:type="dxa"/>
        <w:right w:w="115.0" w:type="dxa"/>
      </w:tblCellMar>
    </w:tblPr>
  </w:style>
  <w:style w:type="table" w:styleId="af9" w:customStyle="1">
    <w:basedOn w:val="TableNormal"/>
    <w:rPr>
      <w:rFonts w:ascii="Calibri" w:cs="Calibri" w:eastAsia="Calibri" w:hAnsi="Calibri"/>
      <w:sz w:val="22"/>
      <w:szCs w:val="22"/>
    </w:rPr>
    <w:tblPr>
      <w:tblStyleRowBandSize w:val="1"/>
      <w:tblStyleColBandSize w:val="1"/>
      <w:tblCellMar>
        <w:left w:w="115.0" w:type="dxa"/>
        <w:right w:w="115.0" w:type="dxa"/>
      </w:tblCellMar>
    </w:tblPr>
  </w:style>
  <w:style w:type="table" w:styleId="afa" w:customStyle="1">
    <w:basedOn w:val="TableNormal"/>
    <w:rPr>
      <w:rFonts w:ascii="Calibri" w:cs="Calibri" w:eastAsia="Calibri" w:hAnsi="Calibri"/>
      <w:sz w:val="22"/>
      <w:szCs w:val="22"/>
    </w:rPr>
    <w:tblPr>
      <w:tblStyleRowBandSize w:val="1"/>
      <w:tblStyleColBandSize w:val="1"/>
      <w:tblCellMar>
        <w:left w:w="115.0" w:type="dxa"/>
        <w:right w:w="115.0" w:type="dxa"/>
      </w:tblCellMar>
    </w:tblPr>
  </w:style>
  <w:style w:type="table" w:styleId="afb" w:customStyle="1">
    <w:basedOn w:val="TableNormal"/>
    <w:rPr>
      <w:rFonts w:ascii="Calibri" w:cs="Calibri" w:eastAsia="Calibri" w:hAnsi="Calibri"/>
      <w:sz w:val="22"/>
      <w:szCs w:val="22"/>
    </w:rPr>
    <w:tblPr>
      <w:tblStyleRowBandSize w:val="1"/>
      <w:tblStyleColBandSize w:val="1"/>
      <w:tblCellMar>
        <w:left w:w="115.0" w:type="dxa"/>
        <w:right w:w="115.0" w:type="dxa"/>
      </w:tblCellMar>
    </w:tblPr>
  </w:style>
  <w:style w:type="table" w:styleId="afc" w:customStyle="1">
    <w:basedOn w:val="TableNormal"/>
    <w:rPr>
      <w:rFonts w:ascii="Calibri" w:cs="Calibri" w:eastAsia="Calibri" w:hAnsi="Calibri"/>
      <w:sz w:val="22"/>
      <w:szCs w:val="22"/>
    </w:rPr>
    <w:tblPr>
      <w:tblStyleRowBandSize w:val="1"/>
      <w:tblStyleColBandSize w:val="1"/>
      <w:tblCellMar>
        <w:left w:w="115.0" w:type="dxa"/>
        <w:right w:w="115.0" w:type="dxa"/>
      </w:tblCellMar>
    </w:tblPr>
  </w:style>
  <w:style w:type="table" w:styleId="afd" w:customStyle="1">
    <w:basedOn w:val="TableNormal"/>
    <w:rPr>
      <w:rFonts w:ascii="Calibri" w:cs="Calibri" w:eastAsia="Calibri" w:hAnsi="Calibri"/>
      <w:sz w:val="22"/>
      <w:szCs w:val="22"/>
    </w:rPr>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rFonts w:ascii="Calibri" w:cs="Calibri" w:eastAsia="Calibri" w:hAnsi="Calibri"/>
      <w:sz w:val="22"/>
      <w:szCs w:val="22"/>
    </w:rPr>
    <w:tblPr>
      <w:tblStyleRowBandSize w:val="1"/>
      <w:tblStyleColBandSize w:val="1"/>
      <w:tblCellMar>
        <w:top w:w="15.0" w:type="dxa"/>
        <w:left w:w="115.0" w:type="dxa"/>
        <w:bottom w:w="15.0" w:type="dxa"/>
        <w:right w:w="115.0" w:type="dxa"/>
      </w:tblCellMar>
    </w:tblPr>
  </w:style>
  <w:style w:type="table" w:styleId="Table2">
    <w:basedOn w:val="TableNormal"/>
    <w:rPr>
      <w:rFonts w:ascii="Calibri" w:cs="Calibri" w:eastAsia="Calibri" w:hAnsi="Calibri"/>
      <w:sz w:val="22"/>
      <w:szCs w:val="22"/>
    </w:rPr>
    <w:tblPr>
      <w:tblStyleRowBandSize w:val="1"/>
      <w:tblStyleColBandSize w:val="1"/>
      <w:tblCellMar>
        <w:top w:w="15.0" w:type="dxa"/>
        <w:left w:w="115.0" w:type="dxa"/>
        <w:bottom w:w="15.0" w:type="dxa"/>
        <w:right w:w="115.0" w:type="dxa"/>
      </w:tblCellMar>
    </w:tblPr>
  </w:style>
  <w:style w:type="table" w:styleId="Table3">
    <w:basedOn w:val="TableNormal"/>
    <w:rPr>
      <w:rFonts w:ascii="Calibri" w:cs="Calibri" w:eastAsia="Calibri" w:hAnsi="Calibri"/>
      <w:sz w:val="22"/>
      <w:szCs w:val="22"/>
    </w:rPr>
    <w:tblPr>
      <w:tblStyleRowBandSize w:val="1"/>
      <w:tblStyleColBandSize w:val="1"/>
      <w:tblCellMar>
        <w:top w:w="15.0" w:type="dxa"/>
        <w:left w:w="115.0" w:type="dxa"/>
        <w:bottom w:w="15.0" w:type="dxa"/>
        <w:right w:w="115.0" w:type="dxa"/>
      </w:tblCellMar>
    </w:tblPr>
  </w:style>
  <w:style w:type="table" w:styleId="Table4">
    <w:basedOn w:val="TableNormal"/>
    <w:rPr>
      <w:rFonts w:ascii="Calibri" w:cs="Calibri" w:eastAsia="Calibri" w:hAnsi="Calibri"/>
      <w:sz w:val="22"/>
      <w:szCs w:val="22"/>
    </w:rPr>
    <w:tblPr>
      <w:tblStyleRowBandSize w:val="1"/>
      <w:tblStyleColBandSize w:val="1"/>
      <w:tblCellMar>
        <w:top w:w="15.0" w:type="dxa"/>
        <w:left w:w="115.0" w:type="dxa"/>
        <w:bottom w:w="15.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mailto:procurement_kyrgyzstan@unfpa.org" TargetMode="External"/><Relationship Id="rId3" Type="http://schemas.openxmlformats.org/officeDocument/2006/relationships/hyperlink" Target="mailto:tenders_kyrgyzstan@unfpa.org" TargetMode="External"/><Relationship Id="rId4" Type="http://schemas.openxmlformats.org/officeDocument/2006/relationships/hyperlink" Target="http://kyrgyzstan.unfpa.org" TargetMode="External"/><Relationship Id="rId5" Type="http://schemas.openxmlformats.org/officeDocument/2006/relationships/hyperlink" Target="mailto:procurement_kyrgyzstan@unfpa.org" TargetMode="External"/><Relationship Id="rId6" Type="http://schemas.openxmlformats.org/officeDocument/2006/relationships/hyperlink" Target="mailto:tenders_kyrgyzstan@unfpa.org" TargetMode="External"/><Relationship Id="rId7" Type="http://schemas.openxmlformats.org/officeDocument/2006/relationships/hyperlink" Target="http://www.kyrgyzstan.unfp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1ze52IHt5EMx1LUPtFlJQijCksA==">CgMxLjAyCGguZ2pkZ3hzOAByITFZNldhaXZlWDFoQUZFdnRwTVVBTWI3U0Z3UFFjMGdaNA==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2021-06-08T16:38:00Z</dcterms:created>
  <dc:creator>Monica Lay</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FPA_Language">
    <vt:lpwstr>6;#English|516f81f3-df0e-464d-825f-d58835f0e5c7</vt:lpwstr>
  </property>
  <property fmtid="{D5CDD505-2E9C-101B-9397-08002B2CF9AE}" pid="3" name="ContentTypeId">
    <vt:lpwstr>0x010100FA09625740F6014DA90CA5C6AF4E9A5C</vt:lpwstr>
  </property>
  <property fmtid="{D5CDD505-2E9C-101B-9397-08002B2CF9AE}" pid="4" name="UNFPA_DocumentType">
    <vt:lpwstr>7;#Template|88a86ba0-78ce-4642-9c94-ba93c8025277</vt:lpwstr>
  </property>
  <property fmtid="{D5CDD505-2E9C-101B-9397-08002B2CF9AE}" pid="5" name="GrammarlyDocumentId">
    <vt:lpwstr>de29ca14307ba5e5ab9fc9e37c13d45d5930ee5b8407c961ad8414d5d29fbdcc</vt:lpwstr>
  </property>
</Properties>
</file>