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222C" w14:textId="77777777" w:rsidR="007E134C" w:rsidRDefault="007E134C" w:rsidP="007E134C">
      <w:pPr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46EBEE47" w14:textId="411BFEBB" w:rsidR="007E134C" w:rsidRPr="001C5CA2" w:rsidRDefault="007E134C" w:rsidP="007E134C">
      <w:pPr>
        <w:jc w:val="both"/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</w:pPr>
      <w:r w:rsidRPr="00722423">
        <w:rPr>
          <w:rFonts w:ascii="Calibri" w:eastAsia="Calibri" w:hAnsi="Calibri" w:cs="Calibri"/>
          <w:b/>
          <w:sz w:val="28"/>
          <w:szCs w:val="28"/>
          <w:lang w:val="en-US"/>
        </w:rPr>
        <w:t>ANNEX 3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 / </w:t>
      </w:r>
      <w:r w:rsidRPr="002C5487">
        <w:rPr>
          <w:rFonts w:ascii="Calibri" w:eastAsia="Calibri" w:hAnsi="Calibri" w:cs="Calibri"/>
          <w:b/>
          <w:color w:val="7030A0"/>
          <w:sz w:val="28"/>
          <w:szCs w:val="28"/>
        </w:rPr>
        <w:t>ПРИЛОЖЕНИЕ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  <w:t xml:space="preserve"> 3:</w:t>
      </w:r>
    </w:p>
    <w:p w14:paraId="642105C3" w14:textId="77777777" w:rsidR="007E134C" w:rsidRPr="00722423" w:rsidRDefault="007E134C" w:rsidP="007E134C">
      <w:pPr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61E7003A" w14:textId="77777777" w:rsidR="007E134C" w:rsidRDefault="007E134C" w:rsidP="007E134C">
      <w:pPr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722423">
        <w:rPr>
          <w:rFonts w:ascii="Calibri" w:eastAsia="Calibri" w:hAnsi="Calibri" w:cs="Calibri"/>
          <w:b/>
          <w:sz w:val="28"/>
          <w:szCs w:val="28"/>
          <w:lang w:val="en-US"/>
        </w:rPr>
        <w:t>General Conditions of Contracts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 /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  <w:t xml:space="preserve"> </w:t>
      </w:r>
      <w:r w:rsidRPr="002C5487">
        <w:rPr>
          <w:rFonts w:ascii="Calibri" w:eastAsia="Calibri" w:hAnsi="Calibri" w:cs="Calibri"/>
          <w:b/>
          <w:color w:val="7030A0"/>
          <w:sz w:val="28"/>
          <w:szCs w:val="28"/>
        </w:rPr>
        <w:t>Общие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  <w:t xml:space="preserve"> </w:t>
      </w:r>
      <w:r w:rsidRPr="002C5487">
        <w:rPr>
          <w:rFonts w:ascii="Calibri" w:eastAsia="Calibri" w:hAnsi="Calibri" w:cs="Calibri"/>
          <w:b/>
          <w:color w:val="7030A0"/>
          <w:sz w:val="28"/>
          <w:szCs w:val="28"/>
        </w:rPr>
        <w:t>условия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  <w:t xml:space="preserve"> </w:t>
      </w:r>
      <w:r w:rsidRPr="002C5487">
        <w:rPr>
          <w:rFonts w:ascii="Calibri" w:eastAsia="Calibri" w:hAnsi="Calibri" w:cs="Calibri"/>
          <w:b/>
          <w:color w:val="7030A0"/>
          <w:sz w:val="28"/>
          <w:szCs w:val="28"/>
        </w:rPr>
        <w:t>контрактов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  <w:lang w:val="en-US"/>
        </w:rPr>
        <w:t>:</w:t>
      </w:r>
    </w:p>
    <w:p w14:paraId="76008A9B" w14:textId="77777777" w:rsidR="007E134C" w:rsidRPr="001C5CA2" w:rsidRDefault="007E134C" w:rsidP="007E134C">
      <w:pPr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722423">
        <w:rPr>
          <w:rFonts w:ascii="Calibri" w:eastAsia="Calibri" w:hAnsi="Calibri" w:cs="Calibri"/>
          <w:b/>
          <w:sz w:val="28"/>
          <w:szCs w:val="28"/>
          <w:lang w:val="en-US"/>
        </w:rPr>
        <w:t>De</w:t>
      </w:r>
      <w:r w:rsidRPr="001C5CA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22423">
        <w:rPr>
          <w:rFonts w:ascii="Calibri" w:eastAsia="Calibri" w:hAnsi="Calibri" w:cs="Calibri"/>
          <w:b/>
          <w:sz w:val="28"/>
          <w:szCs w:val="28"/>
          <w:lang w:val="en-US"/>
        </w:rPr>
        <w:t>Minimis</w:t>
      </w:r>
      <w:r w:rsidRPr="001C5CA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22423">
        <w:rPr>
          <w:rFonts w:ascii="Calibri" w:eastAsia="Calibri" w:hAnsi="Calibri" w:cs="Calibri"/>
          <w:b/>
          <w:sz w:val="28"/>
          <w:szCs w:val="28"/>
          <w:lang w:val="en-US"/>
        </w:rPr>
        <w:t>Contracts</w:t>
      </w:r>
      <w:r w:rsidRPr="001C5CA2">
        <w:rPr>
          <w:rFonts w:ascii="Calibri" w:eastAsia="Calibri" w:hAnsi="Calibri" w:cs="Calibri"/>
          <w:b/>
          <w:color w:val="7030A0"/>
          <w:sz w:val="28"/>
          <w:szCs w:val="28"/>
        </w:rPr>
        <w:t xml:space="preserve"> / </w:t>
      </w:r>
      <w:r w:rsidRPr="002C5487">
        <w:rPr>
          <w:rFonts w:ascii="Calibri" w:eastAsia="Calibri" w:hAnsi="Calibri" w:cs="Calibri"/>
          <w:b/>
          <w:color w:val="7030A0"/>
          <w:sz w:val="28"/>
          <w:szCs w:val="28"/>
        </w:rPr>
        <w:t>Контракты на незначительную сумму</w:t>
      </w:r>
    </w:p>
    <w:p w14:paraId="0DD25ED6" w14:textId="77777777" w:rsidR="007E134C" w:rsidRPr="001C5CA2" w:rsidRDefault="007E134C" w:rsidP="007E134C">
      <w:pPr>
        <w:tabs>
          <w:tab w:val="left" w:pos="70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A8CFB67" w14:textId="77777777" w:rsidR="007E134C" w:rsidRPr="001C5CA2" w:rsidRDefault="007E134C" w:rsidP="007E134C">
      <w:pPr>
        <w:tabs>
          <w:tab w:val="left" w:pos="7020"/>
        </w:tabs>
        <w:jc w:val="both"/>
        <w:rPr>
          <w:rFonts w:ascii="Calibri" w:eastAsia="Calibri" w:hAnsi="Calibri" w:cs="Calibri"/>
          <w:sz w:val="22"/>
          <w:szCs w:val="22"/>
        </w:rPr>
      </w:pPr>
      <w:r w:rsidRPr="008C32CA">
        <w:rPr>
          <w:rFonts w:ascii="Calibri" w:eastAsia="Calibri" w:hAnsi="Calibri" w:cs="Calibri"/>
          <w:sz w:val="22"/>
          <w:szCs w:val="22"/>
          <w:lang w:val="en-US"/>
        </w:rPr>
        <w:t xml:space="preserve">This Request for Quotation is subject to UNFPA’s General Conditions of Contract: De Minimis Contracts, which are available in: </w:t>
      </w:r>
      <w:hyperlink r:id="rId6">
        <w:r w:rsidRPr="008C32CA">
          <w:rPr>
            <w:rFonts w:ascii="Calibri" w:eastAsia="Calibri" w:hAnsi="Calibri" w:cs="Calibri"/>
            <w:sz w:val="22"/>
            <w:szCs w:val="22"/>
            <w:u w:val="single"/>
            <w:lang w:val="en-US"/>
          </w:rPr>
          <w:t>English,</w:t>
        </w:r>
      </w:hyperlink>
      <w:r w:rsidRPr="008C32C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7">
        <w:r w:rsidRPr="008C32CA">
          <w:rPr>
            <w:rFonts w:ascii="Calibri" w:eastAsia="Calibri" w:hAnsi="Calibri" w:cs="Calibri"/>
            <w:sz w:val="22"/>
            <w:szCs w:val="22"/>
            <w:u w:val="single"/>
            <w:lang w:val="en-US"/>
          </w:rPr>
          <w:t>Spanish</w:t>
        </w:r>
      </w:hyperlink>
      <w:r w:rsidRPr="008C32CA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hyperlink r:id="rId8">
        <w:r w:rsidRPr="008C32CA">
          <w:rPr>
            <w:rFonts w:ascii="Calibri" w:eastAsia="Calibri" w:hAnsi="Calibri" w:cs="Calibri"/>
            <w:sz w:val="22"/>
            <w:szCs w:val="22"/>
            <w:u w:val="single"/>
            <w:lang w:val="en-US"/>
          </w:rPr>
          <w:t>French</w:t>
        </w:r>
      </w:hyperlink>
      <w:r w:rsidRPr="008C32CA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Russian version is attached</w:t>
      </w:r>
      <w:r w:rsidRPr="001C5CA2">
        <w:rPr>
          <w:rFonts w:ascii="Calibri" w:eastAsia="Calibri" w:hAnsi="Calibri" w:cs="Calibri"/>
          <w:sz w:val="22"/>
          <w:szCs w:val="22"/>
        </w:rPr>
        <w:t xml:space="preserve"> / </w:t>
      </w:r>
      <w:r w:rsidRPr="002C5487">
        <w:rPr>
          <w:rFonts w:ascii="Calibri" w:eastAsia="Calibri" w:hAnsi="Calibri" w:cs="Calibri"/>
          <w:color w:val="7030A0"/>
          <w:sz w:val="22"/>
          <w:szCs w:val="22"/>
        </w:rPr>
        <w:t xml:space="preserve">Этот запрос предложений регулируется общими условиями для контрактов ЮНФПА: Контракты на незначительную сумму, которые доступны на: </w:t>
      </w:r>
      <w:hyperlink r:id="rId9">
        <w:r w:rsidRPr="002C5487">
          <w:rPr>
            <w:rFonts w:ascii="Calibri" w:eastAsia="Calibri" w:hAnsi="Calibri" w:cs="Calibri"/>
            <w:color w:val="7030A0"/>
            <w:sz w:val="22"/>
            <w:szCs w:val="22"/>
            <w:u w:val="single"/>
          </w:rPr>
          <w:t>Английском,</w:t>
        </w:r>
      </w:hyperlink>
      <w:r w:rsidRPr="002C5487">
        <w:rPr>
          <w:rFonts w:ascii="Calibri" w:eastAsia="Calibri" w:hAnsi="Calibri" w:cs="Calibri"/>
          <w:color w:val="7030A0"/>
          <w:sz w:val="22"/>
          <w:szCs w:val="22"/>
        </w:rPr>
        <w:t xml:space="preserve"> </w:t>
      </w:r>
      <w:hyperlink r:id="rId10">
        <w:r w:rsidRPr="002C5487">
          <w:rPr>
            <w:rFonts w:ascii="Calibri" w:eastAsia="Calibri" w:hAnsi="Calibri" w:cs="Calibri"/>
            <w:color w:val="7030A0"/>
            <w:sz w:val="22"/>
            <w:szCs w:val="22"/>
            <w:u w:val="single"/>
          </w:rPr>
          <w:t>Испанском</w:t>
        </w:r>
      </w:hyperlink>
      <w:r w:rsidRPr="002C5487">
        <w:rPr>
          <w:rFonts w:ascii="Calibri" w:eastAsia="Calibri" w:hAnsi="Calibri" w:cs="Calibri"/>
          <w:color w:val="7030A0"/>
          <w:sz w:val="22"/>
          <w:szCs w:val="22"/>
        </w:rPr>
        <w:t xml:space="preserve"> и </w:t>
      </w:r>
      <w:hyperlink r:id="rId11">
        <w:r w:rsidRPr="002C5487">
          <w:rPr>
            <w:rFonts w:ascii="Calibri" w:eastAsia="Calibri" w:hAnsi="Calibri" w:cs="Calibri"/>
            <w:color w:val="7030A0"/>
            <w:sz w:val="22"/>
            <w:szCs w:val="22"/>
            <w:u w:val="single"/>
          </w:rPr>
          <w:t>Французском</w:t>
        </w:r>
      </w:hyperlink>
      <w:r w:rsidRPr="002C5487">
        <w:rPr>
          <w:rFonts w:ascii="Calibri" w:eastAsia="Calibri" w:hAnsi="Calibri" w:cs="Calibri"/>
          <w:color w:val="7030A0"/>
          <w:sz w:val="22"/>
          <w:szCs w:val="22"/>
          <w:u w:val="single"/>
        </w:rPr>
        <w:t xml:space="preserve">. </w:t>
      </w:r>
      <w:r w:rsidRPr="002C5487">
        <w:rPr>
          <w:rFonts w:ascii="Calibri" w:eastAsia="Calibri" w:hAnsi="Calibri" w:cs="Calibri"/>
          <w:color w:val="7030A0"/>
          <w:sz w:val="22"/>
          <w:szCs w:val="22"/>
        </w:rPr>
        <w:t>Версия на русском языке прикреплена к данному документу.</w:t>
      </w:r>
    </w:p>
    <w:p w14:paraId="0FC41DBC" w14:textId="43304EB1" w:rsidR="00C62E93" w:rsidRDefault="00C62E93"/>
    <w:p w14:paraId="2F47B76A" w14:textId="6D54328D" w:rsidR="007A1A9B" w:rsidRDefault="007A1A9B"/>
    <w:p w14:paraId="52242B48" w14:textId="77777777" w:rsidR="007A1A9B" w:rsidRPr="00887D4B" w:rsidRDefault="007A1A9B">
      <w:pPr>
        <w:rPr>
          <w:lang w:val="en-US"/>
        </w:rPr>
      </w:pPr>
      <w:bookmarkStart w:id="0" w:name="_GoBack"/>
      <w:bookmarkEnd w:id="0"/>
    </w:p>
    <w:sectPr w:rsidR="007A1A9B" w:rsidRPr="00887D4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50AD" w14:textId="77777777" w:rsidR="002B553B" w:rsidRDefault="002B553B" w:rsidP="007E134C">
      <w:r>
        <w:separator/>
      </w:r>
    </w:p>
  </w:endnote>
  <w:endnote w:type="continuationSeparator" w:id="0">
    <w:p w14:paraId="338F958B" w14:textId="77777777" w:rsidR="002B553B" w:rsidRDefault="002B553B" w:rsidP="007E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????????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9663" w14:textId="77777777" w:rsidR="002B553B" w:rsidRDefault="002B553B" w:rsidP="007E134C">
      <w:r>
        <w:separator/>
      </w:r>
    </w:p>
  </w:footnote>
  <w:footnote w:type="continuationSeparator" w:id="0">
    <w:p w14:paraId="0A694ADC" w14:textId="77777777" w:rsidR="002B553B" w:rsidRDefault="002B553B" w:rsidP="007E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4ECB" w14:textId="34932ED2" w:rsidR="007E134C" w:rsidRDefault="007E134C">
    <w:pPr>
      <w:pStyle w:val="Header"/>
    </w:pPr>
  </w:p>
  <w:tbl>
    <w:tblPr>
      <w:tblW w:w="9990" w:type="dxa"/>
      <w:tblInd w:w="-7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7E134C" w14:paraId="70B59890" w14:textId="77777777" w:rsidTr="007E134C">
      <w:trPr>
        <w:trHeight w:val="1142"/>
      </w:trPr>
      <w:tc>
        <w:tcPr>
          <w:tcW w:w="4995" w:type="dxa"/>
          <w:shd w:val="clear" w:color="auto" w:fill="auto"/>
        </w:tcPr>
        <w:p w14:paraId="349BA148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01AABBF6" wp14:editId="0DF9725C">
                <wp:extent cx="971550" cy="457200"/>
                <wp:effectExtent l="0" t="0" r="0" b="0"/>
                <wp:docPr id="1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1871156" w14:textId="77777777" w:rsidR="007E134C" w:rsidRPr="00722423" w:rsidRDefault="007E134C" w:rsidP="007E134C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  <w:lang w:val="en-US"/>
            </w:rPr>
          </w:pPr>
          <w:r w:rsidRPr="00722423">
            <w:rPr>
              <w:sz w:val="18"/>
              <w:szCs w:val="18"/>
              <w:lang w:val="en-US"/>
            </w:rPr>
            <w:t>United Nations Population Fund</w:t>
          </w:r>
        </w:p>
        <w:p w14:paraId="45B0E356" w14:textId="77777777" w:rsidR="007E134C" w:rsidRPr="00722423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 xml:space="preserve">160, Chui Avenue, Bishkek, Kyrgyz Republic </w:t>
          </w:r>
        </w:p>
        <w:p w14:paraId="2E0E44F1" w14:textId="77777777" w:rsidR="007E134C" w:rsidRPr="00722423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>Email for inquiries: procurement_kyrgyzstan@unfpa.org</w:t>
          </w:r>
        </w:p>
        <w:p w14:paraId="74779E33" w14:textId="77777777" w:rsidR="007E134C" w:rsidRPr="00722423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 xml:space="preserve">E-mail for bid submission: </w:t>
          </w:r>
          <w:r w:rsidRPr="00722423">
            <w:rPr>
              <w:i/>
              <w:color w:val="000000"/>
              <w:sz w:val="18"/>
              <w:szCs w:val="18"/>
              <w:lang w:val="en-US"/>
            </w:rPr>
            <w:t>tenders_kyrgyzstan@unfpa.org</w:t>
          </w:r>
        </w:p>
        <w:p w14:paraId="2BFD03C3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Website: </w:t>
          </w:r>
          <w:hyperlink r:id="rId2">
            <w:r>
              <w:rPr>
                <w:color w:val="003366"/>
                <w:sz w:val="18"/>
                <w:szCs w:val="18"/>
                <w:u w:val="single"/>
              </w:rPr>
              <w:t>http://kyrgyzstan.unfpa.org</w:t>
            </w:r>
          </w:hyperlink>
        </w:p>
        <w:p w14:paraId="248625C9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</w:p>
        <w:p w14:paraId="4964509C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Фонд ООН в области Народонаселения Проспект Чуй 160, Бишкек, Кыргызская Республика</w:t>
          </w:r>
        </w:p>
        <w:p w14:paraId="28753A2E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Эл.почта для запросов: procurement_kyrgyzstan@unfpa.org Эл.почта для отправки коммерческих предложений:</w:t>
          </w:r>
          <w:r>
            <w:rPr>
              <w:i/>
              <w:color w:val="000000"/>
              <w:sz w:val="18"/>
              <w:szCs w:val="18"/>
            </w:rPr>
            <w:t xml:space="preserve"> tenders_kyrgyzstan@unfpa.org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14:paraId="3445B175" w14:textId="77777777" w:rsidR="007E134C" w:rsidRDefault="007E134C" w:rsidP="007E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Вебсайт: www.kyrgyzstan.unfpa.org</w:t>
          </w:r>
        </w:p>
      </w:tc>
    </w:tr>
  </w:tbl>
  <w:p w14:paraId="106C832E" w14:textId="50A71310" w:rsidR="007E134C" w:rsidRDefault="007E134C">
    <w:pPr>
      <w:pStyle w:val="Header"/>
    </w:pPr>
  </w:p>
  <w:p w14:paraId="52308EB8" w14:textId="77777777" w:rsidR="007E134C" w:rsidRDefault="007E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4C"/>
    <w:rsid w:val="002B553B"/>
    <w:rsid w:val="007A1A9B"/>
    <w:rsid w:val="007E134C"/>
    <w:rsid w:val="00887D4B"/>
    <w:rsid w:val="00C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097B"/>
  <w15:chartTrackingRefBased/>
  <w15:docId w15:val="{C13070B4-87F0-43B3-8B9F-D3E5748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4C"/>
    <w:rPr>
      <w:rFonts w:ascii="Times New Roman" w:eastAsia="Times New Roman" w:hAnsi="Times New Roman" w:cs="Times New Roman"/>
      <w:sz w:val="20"/>
      <w:szCs w:val="20"/>
      <w:lang w:val="ru-RU" w:eastAsia="ru-KG"/>
    </w:rPr>
  </w:style>
  <w:style w:type="paragraph" w:styleId="Footer">
    <w:name w:val="footer"/>
    <w:basedOn w:val="Normal"/>
    <w:link w:val="FooterChar"/>
    <w:uiPriority w:val="99"/>
    <w:unhideWhenUsed/>
    <w:rsid w:val="007E1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4C"/>
    <w:rPr>
      <w:rFonts w:ascii="Times New Roman" w:eastAsia="Times New Roman" w:hAnsi="Times New Roman" w:cs="Times New Roman"/>
      <w:sz w:val="20"/>
      <w:szCs w:val="20"/>
      <w:lang w:val="ru-RU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FR_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fpa.org/sites/default/files/resource-pdf/UNFPA%20General%20Conditions%20-%20De%20Minimis%20Contracts%20SP_0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fpa.org/resources/unfpa-general-conditions-de-minimis-contracts" TargetMode="Externa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yrgyzstan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Begaiym Omorbekova</dc:creator>
  <cp:keywords/>
  <dc:description/>
  <cp:lastModifiedBy>Akylai Apylova</cp:lastModifiedBy>
  <cp:revision>2</cp:revision>
  <cp:lastPrinted>2022-08-11T03:25:00Z</cp:lastPrinted>
  <dcterms:created xsi:type="dcterms:W3CDTF">2022-08-11T03:22:00Z</dcterms:created>
  <dcterms:modified xsi:type="dcterms:W3CDTF">2023-11-19T21:05:00Z</dcterms:modified>
</cp:coreProperties>
</file>