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BEC2" w14:textId="77777777" w:rsidR="000B057F" w:rsidRPr="003A4875" w:rsidRDefault="000B057F" w:rsidP="0030028A">
      <w:pPr>
        <w:tabs>
          <w:tab w:val="left" w:pos="180"/>
          <w:tab w:val="left" w:pos="2610"/>
        </w:tabs>
        <w:jc w:val="both"/>
        <w:rPr>
          <w:lang w:eastAsia="ru-RU"/>
        </w:rPr>
      </w:pPr>
    </w:p>
    <w:p w14:paraId="5068EA26" w14:textId="77777777" w:rsidR="000B057F" w:rsidRPr="003A4875" w:rsidRDefault="000B057F" w:rsidP="00B9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  <w:r w:rsidRPr="003A4875">
        <w:rPr>
          <w:lang w:eastAsia="ru-RU"/>
        </w:rPr>
        <w:t xml:space="preserve">TOR approved </w:t>
      </w:r>
      <w:r w:rsidRPr="003A4875">
        <w:rPr>
          <w:i/>
          <w:lang w:eastAsia="ru-RU"/>
        </w:rPr>
        <w:t>by Meder Omurzakov, AR, CO UNFPA Kyrgyzstan</w:t>
      </w:r>
      <w:r w:rsidRPr="003A4875">
        <w:rPr>
          <w:lang w:eastAsia="ru-RU"/>
        </w:rPr>
        <w:t xml:space="preserve">               _____________</w:t>
      </w:r>
    </w:p>
    <w:p w14:paraId="63EB8D31" w14:textId="77777777" w:rsidR="000B057F" w:rsidRPr="003A4875" w:rsidRDefault="000B057F" w:rsidP="00B9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</w:p>
    <w:p w14:paraId="5E948563" w14:textId="77777777" w:rsidR="000B057F" w:rsidRPr="003A4875" w:rsidRDefault="000B057F" w:rsidP="00B9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  <w:r w:rsidRPr="003A4875">
        <w:rPr>
          <w:lang w:eastAsia="ru-RU"/>
        </w:rPr>
        <w:t xml:space="preserve">TOR prepared </w:t>
      </w:r>
      <w:r w:rsidRPr="003A4875">
        <w:rPr>
          <w:i/>
          <w:lang w:eastAsia="ru-RU"/>
        </w:rPr>
        <w:t>by Nurgul Smankulova, NPA on RH</w:t>
      </w:r>
      <w:r w:rsidRPr="003A4875">
        <w:rPr>
          <w:i/>
          <w:lang w:eastAsia="ru-RU"/>
        </w:rPr>
        <w:tab/>
      </w:r>
      <w:r w:rsidRPr="003A4875">
        <w:rPr>
          <w:i/>
          <w:lang w:eastAsia="ru-RU"/>
        </w:rPr>
        <w:tab/>
      </w:r>
      <w:r w:rsidRPr="003A4875">
        <w:rPr>
          <w:i/>
          <w:lang w:eastAsia="ru-RU"/>
        </w:rPr>
        <w:tab/>
      </w:r>
      <w:r w:rsidRPr="003A4875">
        <w:rPr>
          <w:lang w:eastAsia="ru-RU"/>
        </w:rPr>
        <w:tab/>
        <w:t>________________</w:t>
      </w:r>
    </w:p>
    <w:p w14:paraId="02CE1916" w14:textId="77777777" w:rsidR="000B057F" w:rsidRPr="003A4875" w:rsidRDefault="000B057F" w:rsidP="00B9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2610"/>
        </w:tabs>
        <w:jc w:val="both"/>
        <w:rPr>
          <w:lang w:eastAsia="ru-RU"/>
        </w:rPr>
      </w:pPr>
    </w:p>
    <w:p w14:paraId="37A5069B" w14:textId="77777777" w:rsidR="000B057F" w:rsidRPr="003A4875" w:rsidRDefault="000B057F" w:rsidP="0030028A">
      <w:pPr>
        <w:tabs>
          <w:tab w:val="left" w:pos="180"/>
          <w:tab w:val="left" w:pos="2610"/>
        </w:tabs>
        <w:jc w:val="both"/>
        <w:rPr>
          <w:lang w:eastAsia="ru-RU"/>
        </w:rPr>
      </w:pPr>
    </w:p>
    <w:p w14:paraId="0498E4BC" w14:textId="0D3E3358" w:rsidR="000B057F" w:rsidRPr="003A4875" w:rsidRDefault="000B057F" w:rsidP="00884804">
      <w:pPr>
        <w:tabs>
          <w:tab w:val="left" w:pos="2610"/>
        </w:tabs>
        <w:suppressAutoHyphens/>
        <w:jc w:val="both"/>
      </w:pPr>
      <w:r w:rsidRPr="003A4875">
        <w:t>TERMS OF REFERENCE FOR INDIVIDUAL CONSULTANT</w:t>
      </w:r>
      <w:r w:rsidR="00884804">
        <w:t xml:space="preserve">: </w:t>
      </w:r>
      <w:r w:rsidR="00A750AE" w:rsidRPr="003A4875">
        <w:t xml:space="preserve">RH </w:t>
      </w:r>
      <w:r w:rsidR="00884804">
        <w:t>Assistant</w:t>
      </w:r>
    </w:p>
    <w:tbl>
      <w:tblPr>
        <w:tblW w:w="9895" w:type="dxa"/>
        <w:tblInd w:w="-2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890"/>
        <w:gridCol w:w="8005"/>
      </w:tblGrid>
      <w:tr w:rsidR="00A4130D" w:rsidRPr="003A4875" w14:paraId="2065DCA9" w14:textId="77777777" w:rsidTr="00884804">
        <w:trPr>
          <w:trHeight w:val="216"/>
        </w:trPr>
        <w:tc>
          <w:tcPr>
            <w:tcW w:w="98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88BA5D5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TERMS OF REFERENCE  (to be completed by Hiring Office)</w:t>
            </w:r>
          </w:p>
        </w:tc>
      </w:tr>
      <w:tr w:rsidR="009F494B" w:rsidRPr="003A4875" w14:paraId="641A28C0" w14:textId="77777777" w:rsidTr="00884804">
        <w:trPr>
          <w:trHeight w:val="216"/>
        </w:trPr>
        <w:tc>
          <w:tcPr>
            <w:tcW w:w="98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ECEF1AB" w14:textId="77777777" w:rsidR="009F494B" w:rsidRPr="003A4875" w:rsidRDefault="009F494B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</w:p>
        </w:tc>
      </w:tr>
      <w:tr w:rsidR="00A4130D" w:rsidRPr="003A4875" w14:paraId="7015036E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A9A42DD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Hiring Office: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0DFADA3" w14:textId="213B5A93" w:rsidR="000B057F" w:rsidRPr="003A4875" w:rsidRDefault="000B057F" w:rsidP="00884804">
            <w:pPr>
              <w:tabs>
                <w:tab w:val="left" w:pos="-720"/>
                <w:tab w:val="left" w:pos="192"/>
                <w:tab w:val="left" w:pos="2610"/>
              </w:tabs>
              <w:suppressAutoHyphens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 xml:space="preserve">UNFPA CO, RH </w:t>
            </w:r>
            <w:proofErr w:type="spellStart"/>
            <w:r w:rsidRPr="003A4875">
              <w:rPr>
                <w:lang w:val="en-US"/>
              </w:rPr>
              <w:t>programme</w:t>
            </w:r>
            <w:proofErr w:type="spellEnd"/>
          </w:p>
        </w:tc>
      </w:tr>
      <w:tr w:rsidR="00A4130D" w:rsidRPr="003A4875" w14:paraId="163A9D0B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1317C28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Purpose of consultancy: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470361F" w14:textId="1C4C5B31" w:rsidR="009F062D" w:rsidRDefault="00591781" w:rsidP="00884804">
            <w:pPr>
              <w:tabs>
                <w:tab w:val="left" w:pos="372"/>
              </w:tabs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Country Office seeks</w:t>
            </w:r>
            <w:r w:rsidR="000761FF" w:rsidRPr="003A4875">
              <w:rPr>
                <w:lang w:val="en-US"/>
              </w:rPr>
              <w:t xml:space="preserve"> Reproductive Health Assistant </w:t>
            </w:r>
            <w:r w:rsidRPr="003A4875">
              <w:rPr>
                <w:lang w:val="en-US"/>
              </w:rPr>
              <w:t xml:space="preserve">to ensure, over time, the sustainability of </w:t>
            </w:r>
            <w:r w:rsidR="004274B4" w:rsidRPr="003A4875">
              <w:rPr>
                <w:lang w:val="en-US"/>
              </w:rPr>
              <w:t>national reproductive health commodity security</w:t>
            </w:r>
            <w:r w:rsidR="005E6BCD" w:rsidRPr="003A4875">
              <w:rPr>
                <w:lang w:val="en-US"/>
              </w:rPr>
              <w:t xml:space="preserve"> (RHCS)</w:t>
            </w:r>
            <w:r w:rsidRPr="003A4875">
              <w:rPr>
                <w:lang w:val="en-US"/>
              </w:rPr>
              <w:t xml:space="preserve"> efforts, with a focus on enhancing national health systems for supply chain management and the delivery of quality Family </w:t>
            </w:r>
            <w:r w:rsidR="00884804" w:rsidRPr="003A4875">
              <w:rPr>
                <w:lang w:val="en-US"/>
              </w:rPr>
              <w:t>planning health</w:t>
            </w:r>
            <w:r w:rsidRPr="003A4875">
              <w:rPr>
                <w:lang w:val="en-US"/>
              </w:rPr>
              <w:t xml:space="preserve"> services, with particular attention to reaching </w:t>
            </w:r>
            <w:r w:rsidR="005E6BCD" w:rsidRPr="003A4875">
              <w:rPr>
                <w:lang w:val="en-US"/>
              </w:rPr>
              <w:t xml:space="preserve">targeted </w:t>
            </w:r>
            <w:r w:rsidRPr="003A4875">
              <w:rPr>
                <w:lang w:val="en-US"/>
              </w:rPr>
              <w:t xml:space="preserve">vulnerable populations and increasing </w:t>
            </w:r>
            <w:r w:rsidR="000761FF" w:rsidRPr="003A4875">
              <w:rPr>
                <w:lang w:val="en-US"/>
              </w:rPr>
              <w:t>state budget for</w:t>
            </w:r>
            <w:r w:rsidRPr="003A4875">
              <w:rPr>
                <w:lang w:val="en-US"/>
              </w:rPr>
              <w:t xml:space="preserve"> fami</w:t>
            </w:r>
            <w:r w:rsidR="00884804">
              <w:rPr>
                <w:lang w:val="en-US"/>
              </w:rPr>
              <w:t xml:space="preserve">ly planning. RH </w:t>
            </w:r>
            <w:r w:rsidR="000761FF" w:rsidRPr="003A4875">
              <w:rPr>
                <w:lang w:val="en-US"/>
              </w:rPr>
              <w:t>Assistant provides</w:t>
            </w:r>
            <w:r w:rsidRPr="003A4875">
              <w:rPr>
                <w:lang w:val="en-US"/>
              </w:rPr>
              <w:t xml:space="preserve"> </w:t>
            </w:r>
            <w:r w:rsidR="000761FF" w:rsidRPr="003A4875">
              <w:rPr>
                <w:lang w:val="en-US"/>
              </w:rPr>
              <w:t>assistance</w:t>
            </w:r>
            <w:r w:rsidRPr="003A4875">
              <w:rPr>
                <w:lang w:val="en-US"/>
              </w:rPr>
              <w:t xml:space="preserve"> </w:t>
            </w:r>
            <w:r w:rsidR="004274B4" w:rsidRPr="003A4875">
              <w:rPr>
                <w:lang w:val="en-US"/>
              </w:rPr>
              <w:t>on family</w:t>
            </w:r>
            <w:r w:rsidRPr="003A4875">
              <w:rPr>
                <w:lang w:val="en-US"/>
              </w:rPr>
              <w:t xml:space="preserve"> </w:t>
            </w:r>
            <w:r w:rsidR="004274B4" w:rsidRPr="003A4875">
              <w:rPr>
                <w:lang w:val="en-US"/>
              </w:rPr>
              <w:t>planning activities</w:t>
            </w:r>
            <w:r w:rsidR="005E6BCD" w:rsidRPr="003A4875">
              <w:rPr>
                <w:lang w:val="en-US"/>
              </w:rPr>
              <w:t xml:space="preserve"> implementation</w:t>
            </w:r>
            <w:r w:rsidR="000761FF" w:rsidRPr="003A4875">
              <w:rPr>
                <w:lang w:val="en-US"/>
              </w:rPr>
              <w:t xml:space="preserve">, </w:t>
            </w:r>
            <w:r w:rsidR="004274B4" w:rsidRPr="003A4875">
              <w:rPr>
                <w:lang w:val="en-US"/>
              </w:rPr>
              <w:t xml:space="preserve">especially related </w:t>
            </w:r>
            <w:r w:rsidR="009F062D" w:rsidRPr="003A4875">
              <w:rPr>
                <w:lang w:val="en-US"/>
              </w:rPr>
              <w:t xml:space="preserve">to </w:t>
            </w:r>
            <w:r w:rsidR="009F062D">
              <w:rPr>
                <w:lang w:val="en-US"/>
              </w:rPr>
              <w:t xml:space="preserve">implementation </w:t>
            </w:r>
            <w:r w:rsidR="000761FF" w:rsidRPr="003A4875">
              <w:rPr>
                <w:lang w:val="en-US"/>
              </w:rPr>
              <w:t xml:space="preserve">FP2020 commitment and integration of FP </w:t>
            </w:r>
            <w:r w:rsidRPr="003A4875">
              <w:rPr>
                <w:lang w:val="en-US"/>
              </w:rPr>
              <w:t xml:space="preserve">with other health and development activities for UNFPA. </w:t>
            </w:r>
            <w:r w:rsidR="004274B4" w:rsidRPr="003A4875">
              <w:rPr>
                <w:lang w:val="en-US"/>
              </w:rPr>
              <w:t xml:space="preserve">RH assistant </w:t>
            </w:r>
            <w:r w:rsidR="00331AF2" w:rsidRPr="003A4875">
              <w:rPr>
                <w:lang w:val="en-US"/>
              </w:rPr>
              <w:t>is responsible</w:t>
            </w:r>
            <w:r w:rsidR="004274B4" w:rsidRPr="003A4875">
              <w:rPr>
                <w:lang w:val="en-US"/>
              </w:rPr>
              <w:t xml:space="preserve"> for the effective administration, execution and coordination of procurement </w:t>
            </w:r>
            <w:r w:rsidR="00B16670">
              <w:rPr>
                <w:lang w:val="en-US"/>
              </w:rPr>
              <w:t xml:space="preserve">of </w:t>
            </w:r>
            <w:r w:rsidR="00392E9D" w:rsidRPr="003A4875">
              <w:rPr>
                <w:lang w:val="en-US"/>
              </w:rPr>
              <w:t>contraceptives within</w:t>
            </w:r>
            <w:r w:rsidR="004274B4" w:rsidRPr="003A4875">
              <w:rPr>
                <w:lang w:val="en-US"/>
              </w:rPr>
              <w:t xml:space="preserve"> the state budget.</w:t>
            </w:r>
            <w:r w:rsidR="00331AF2" w:rsidRPr="003A4875">
              <w:rPr>
                <w:lang w:val="en-US"/>
              </w:rPr>
              <w:t xml:space="preserve"> </w:t>
            </w:r>
          </w:p>
          <w:p w14:paraId="2F4C1E7E" w14:textId="331734AB" w:rsidR="00A750AE" w:rsidRPr="003A4875" w:rsidRDefault="007516C3" w:rsidP="00B16670">
            <w:pPr>
              <w:tabs>
                <w:tab w:val="left" w:pos="372"/>
              </w:tabs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RH Assistant contribute</w:t>
            </w:r>
            <w:r w:rsidR="005E6BCD" w:rsidRPr="003A4875">
              <w:rPr>
                <w:lang w:val="en-US"/>
              </w:rPr>
              <w:t>s</w:t>
            </w:r>
            <w:r w:rsidR="00331AF2" w:rsidRPr="003A4875">
              <w:rPr>
                <w:lang w:val="en-US"/>
              </w:rPr>
              <w:t xml:space="preserve"> efforts to the </w:t>
            </w:r>
            <w:r w:rsidRPr="003A4875">
              <w:rPr>
                <w:lang w:val="en-US"/>
              </w:rPr>
              <w:t xml:space="preserve">RH Programme </w:t>
            </w:r>
            <w:r w:rsidR="009F062D">
              <w:rPr>
                <w:lang w:val="en-US"/>
              </w:rPr>
              <w:t>(regular resources, especially S</w:t>
            </w:r>
            <w:r w:rsidR="00331AF2" w:rsidRPr="003A4875">
              <w:rPr>
                <w:lang w:val="en-US"/>
              </w:rPr>
              <w:t>ub</w:t>
            </w:r>
            <w:r w:rsidR="009F062D">
              <w:rPr>
                <w:lang w:val="en-US"/>
              </w:rPr>
              <w:t>-</w:t>
            </w:r>
            <w:r w:rsidR="00331AF2" w:rsidRPr="003A4875">
              <w:rPr>
                <w:lang w:val="en-US"/>
              </w:rPr>
              <w:t>regional workshop)</w:t>
            </w:r>
            <w:r w:rsidRPr="003A4875">
              <w:rPr>
                <w:lang w:val="en-US"/>
              </w:rPr>
              <w:t xml:space="preserve"> implementation i</w:t>
            </w:r>
            <w:r w:rsidR="005E6BCD" w:rsidRPr="003A4875">
              <w:rPr>
                <w:lang w:val="en-US"/>
              </w:rPr>
              <w:t>f needed.  The RH assistant</w:t>
            </w:r>
            <w:r w:rsidRPr="003A4875">
              <w:rPr>
                <w:lang w:val="en-US"/>
              </w:rPr>
              <w:t xml:space="preserve"> work</w:t>
            </w:r>
            <w:r w:rsidR="005E6BCD" w:rsidRPr="003A4875">
              <w:rPr>
                <w:lang w:val="en-US"/>
              </w:rPr>
              <w:t>s</w:t>
            </w:r>
            <w:r w:rsidRPr="003A4875">
              <w:rPr>
                <w:lang w:val="en-US"/>
              </w:rPr>
              <w:t xml:space="preserve"> in close collaboration with the NPA on RH and   RH </w:t>
            </w:r>
            <w:proofErr w:type="spellStart"/>
            <w:r w:rsidRPr="003A4875">
              <w:rPr>
                <w:lang w:val="en-US"/>
              </w:rPr>
              <w:t>Programm</w:t>
            </w:r>
            <w:proofErr w:type="spellEnd"/>
            <w:r w:rsidRPr="003A4875">
              <w:rPr>
                <w:lang w:val="en-US"/>
              </w:rPr>
              <w:t xml:space="preserve"> Associate  to ensure timely support on  programmatic and operational matters </w:t>
            </w:r>
          </w:p>
        </w:tc>
      </w:tr>
      <w:tr w:rsidR="00A4130D" w:rsidRPr="003A4875" w14:paraId="70AAFCAC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1A77D98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Scope of work:</w:t>
            </w:r>
          </w:p>
          <w:p w14:paraId="718A1ECF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</w:p>
          <w:p w14:paraId="5ACCEF4C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  <w:rPr>
                <w:i/>
              </w:rPr>
            </w:pPr>
            <w:r w:rsidRPr="003A4875">
              <w:rPr>
                <w:i/>
              </w:rPr>
              <w:t>(Description of services, activities, or outputs)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AEAF3D4" w14:textId="77777777" w:rsidR="00331AF2" w:rsidRPr="003A4875" w:rsidRDefault="00331AF2" w:rsidP="00884804">
            <w:pPr>
              <w:tabs>
                <w:tab w:val="left" w:pos="122"/>
                <w:tab w:val="left" w:pos="37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UNFPA will recruit RH assistant who will provide assistance   of   RHCS/FP activities  The detailed scope of work is:</w:t>
            </w:r>
          </w:p>
          <w:p w14:paraId="52990493" w14:textId="36CFC88B" w:rsidR="00331AF2" w:rsidRPr="003A4875" w:rsidRDefault="00331AF2" w:rsidP="00884804">
            <w:pPr>
              <w:tabs>
                <w:tab w:val="left" w:pos="122"/>
                <w:tab w:val="left" w:pos="37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1.</w:t>
            </w:r>
            <w:r w:rsidRPr="003A4875">
              <w:rPr>
                <w:lang w:val="en-US"/>
              </w:rPr>
              <w:tab/>
            </w:r>
            <w:r w:rsidRPr="003A4875">
              <w:rPr>
                <w:b/>
                <w:lang w:val="en-US"/>
              </w:rPr>
              <w:t>RH Assistant  will provide targeted assistance to the Ministry of Health</w:t>
            </w:r>
            <w:r w:rsidRPr="003A4875">
              <w:rPr>
                <w:lang w:val="en-US"/>
              </w:rPr>
              <w:t xml:space="preserve">: </w:t>
            </w:r>
            <w:proofErr w:type="spellStart"/>
            <w:r w:rsidRPr="003A4875">
              <w:rPr>
                <w:lang w:val="en-US"/>
              </w:rPr>
              <w:t>He/She</w:t>
            </w:r>
            <w:proofErr w:type="spellEnd"/>
            <w:r w:rsidRPr="003A4875">
              <w:rPr>
                <w:lang w:val="en-US"/>
              </w:rPr>
              <w:t xml:space="preserve"> will</w:t>
            </w:r>
            <w:r w:rsidR="00884804">
              <w:rPr>
                <w:lang w:val="en-US"/>
              </w:rPr>
              <w:t>:</w:t>
            </w:r>
            <w:r w:rsidRPr="003A4875">
              <w:rPr>
                <w:lang w:val="en-US"/>
              </w:rPr>
              <w:t xml:space="preserve"> </w:t>
            </w:r>
          </w:p>
          <w:p w14:paraId="53515F48" w14:textId="38531CD3" w:rsidR="00331AF2" w:rsidRPr="003A4875" w:rsidRDefault="00D657AE" w:rsidP="00884804">
            <w:pPr>
              <w:tabs>
                <w:tab w:val="left" w:pos="122"/>
                <w:tab w:val="left" w:pos="37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a)</w:t>
            </w:r>
            <w:r w:rsidR="009F062D">
              <w:rPr>
                <w:lang w:val="en-US"/>
              </w:rPr>
              <w:t>Assist</w:t>
            </w:r>
            <w:r w:rsidR="00331AF2" w:rsidRPr="003A4875">
              <w:rPr>
                <w:lang w:val="en-US"/>
              </w:rPr>
              <w:t xml:space="preserve"> </w:t>
            </w:r>
            <w:r w:rsidR="00B16670">
              <w:rPr>
                <w:lang w:val="en-US"/>
              </w:rPr>
              <w:t xml:space="preserve">in </w:t>
            </w:r>
            <w:r w:rsidR="009F062D">
              <w:rPr>
                <w:lang w:val="en-US"/>
              </w:rPr>
              <w:t xml:space="preserve">implementation of procurement of </w:t>
            </w:r>
            <w:r w:rsidR="00331AF2" w:rsidRPr="003A4875">
              <w:rPr>
                <w:lang w:val="en-US"/>
              </w:rPr>
              <w:t xml:space="preserve">contraceptives  within the state budget and  support in registration of potential new suppliers/vendors of RH supplies in line with UNFPA catalogue; </w:t>
            </w:r>
          </w:p>
          <w:p w14:paraId="73C12BDD" w14:textId="48FBDDE1" w:rsidR="00331AF2" w:rsidRPr="003A4875" w:rsidRDefault="00331AF2" w:rsidP="00884804">
            <w:pPr>
              <w:tabs>
                <w:tab w:val="left" w:pos="122"/>
                <w:tab w:val="left" w:pos="37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b)</w:t>
            </w:r>
            <w:r w:rsidR="009F062D">
              <w:rPr>
                <w:lang w:val="en-US"/>
              </w:rPr>
              <w:t>Assist</w:t>
            </w:r>
            <w:r w:rsidR="00B16670" w:rsidRPr="003A4875">
              <w:rPr>
                <w:lang w:val="en-US"/>
              </w:rPr>
              <w:t xml:space="preserve"> </w:t>
            </w:r>
            <w:r w:rsidR="00B16670">
              <w:rPr>
                <w:lang w:val="en-US"/>
              </w:rPr>
              <w:t>in</w:t>
            </w:r>
            <w:r w:rsidRPr="003A4875">
              <w:rPr>
                <w:lang w:val="en-US"/>
              </w:rPr>
              <w:t xml:space="preserve"> distribution, and warehousing systems for contraceptives are effective and efficient to foster </w:t>
            </w:r>
            <w:r w:rsidR="00392E9D">
              <w:rPr>
                <w:lang w:val="en-US"/>
              </w:rPr>
              <w:t xml:space="preserve">RH </w:t>
            </w:r>
            <w:r w:rsidRPr="003A4875">
              <w:rPr>
                <w:lang w:val="en-US"/>
              </w:rPr>
              <w:t>commodity security at all levels of health care;</w:t>
            </w:r>
          </w:p>
          <w:p w14:paraId="54BCADE7" w14:textId="017BEE36" w:rsidR="00331AF2" w:rsidRPr="003A4875" w:rsidRDefault="00331AF2" w:rsidP="00884804">
            <w:pPr>
              <w:tabs>
                <w:tab w:val="left" w:pos="122"/>
                <w:tab w:val="left" w:pos="37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 xml:space="preserve">c) </w:t>
            </w:r>
            <w:r w:rsidR="009F062D">
              <w:rPr>
                <w:lang w:val="en-US"/>
              </w:rPr>
              <w:t>Assist</w:t>
            </w:r>
            <w:r w:rsidRPr="003A4875">
              <w:rPr>
                <w:lang w:val="en-US"/>
              </w:rPr>
              <w:t xml:space="preserve"> </w:t>
            </w:r>
            <w:r w:rsidR="00B16670">
              <w:rPr>
                <w:lang w:val="en-US"/>
              </w:rPr>
              <w:t xml:space="preserve">in </w:t>
            </w:r>
            <w:r w:rsidRPr="003A4875">
              <w:rPr>
                <w:lang w:val="en-US"/>
              </w:rPr>
              <w:t xml:space="preserve">the proper forecasting, ordering, and reporting of FP </w:t>
            </w:r>
            <w:r w:rsidR="00392E9D" w:rsidRPr="003A4875">
              <w:rPr>
                <w:lang w:val="en-US"/>
              </w:rPr>
              <w:t>commodities of</w:t>
            </w:r>
            <w:r w:rsidRPr="003A4875">
              <w:rPr>
                <w:lang w:val="en-US"/>
              </w:rPr>
              <w:t xml:space="preserve"> the target population.</w:t>
            </w:r>
          </w:p>
          <w:p w14:paraId="6568510E" w14:textId="5DB6145B" w:rsidR="00331AF2" w:rsidRPr="003A4875" w:rsidRDefault="00331AF2" w:rsidP="00884804">
            <w:pPr>
              <w:tabs>
                <w:tab w:val="left" w:pos="122"/>
                <w:tab w:val="left" w:pos="37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 xml:space="preserve">d) Provide support in conducting </w:t>
            </w:r>
            <w:r w:rsidR="00392E9D" w:rsidRPr="003A4875">
              <w:rPr>
                <w:lang w:val="en-US"/>
              </w:rPr>
              <w:t>meetings with</w:t>
            </w:r>
            <w:r w:rsidRPr="003A4875">
              <w:rPr>
                <w:lang w:val="en-US"/>
              </w:rPr>
              <w:t xml:space="preserve"> national and development partners and take /compile minutes of meeting</w:t>
            </w:r>
            <w:r w:rsidR="00392E9D">
              <w:rPr>
                <w:lang w:val="en-US"/>
              </w:rPr>
              <w:t>:</w:t>
            </w:r>
            <w:r w:rsidR="00392E9D" w:rsidRPr="003A4875">
              <w:rPr>
                <w:lang w:val="en-US"/>
              </w:rPr>
              <w:t xml:space="preserve"> support</w:t>
            </w:r>
            <w:r w:rsidRPr="003A4875">
              <w:rPr>
                <w:lang w:val="en-US"/>
              </w:rPr>
              <w:t xml:space="preserve"> in prepa</w:t>
            </w:r>
            <w:r w:rsidR="00392E9D">
              <w:rPr>
                <w:lang w:val="en-US"/>
              </w:rPr>
              <w:t xml:space="preserve">ring summary notes and reports and </w:t>
            </w:r>
            <w:r w:rsidRPr="003A4875">
              <w:rPr>
                <w:lang w:val="en-US"/>
              </w:rPr>
              <w:t xml:space="preserve">communicate with   MOH on </w:t>
            </w:r>
            <w:r w:rsidR="00392E9D">
              <w:rPr>
                <w:lang w:val="en-US"/>
              </w:rPr>
              <w:t xml:space="preserve">RH/FP </w:t>
            </w:r>
            <w:r w:rsidRPr="003A4875">
              <w:rPr>
                <w:lang w:val="en-US"/>
              </w:rPr>
              <w:t>activities.</w:t>
            </w:r>
          </w:p>
          <w:p w14:paraId="6DFA73A1" w14:textId="14F3E59B" w:rsidR="00331AF2" w:rsidRPr="003A4875" w:rsidRDefault="00331AF2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2.</w:t>
            </w:r>
            <w:r w:rsidRPr="003A4875">
              <w:rPr>
                <w:lang w:val="en-US"/>
              </w:rPr>
              <w:tab/>
            </w:r>
            <w:r w:rsidRPr="003A4875">
              <w:rPr>
                <w:b/>
                <w:lang w:val="en-US"/>
              </w:rPr>
              <w:t xml:space="preserve">RH Assistant will play an important role in providing administrative </w:t>
            </w:r>
            <w:r w:rsidR="009F062D" w:rsidRPr="003A4875">
              <w:rPr>
                <w:b/>
                <w:lang w:val="en-US"/>
              </w:rPr>
              <w:t xml:space="preserve">support </w:t>
            </w:r>
            <w:r w:rsidR="009F062D">
              <w:rPr>
                <w:b/>
                <w:lang w:val="en-US"/>
              </w:rPr>
              <w:t>on</w:t>
            </w:r>
            <w:r w:rsidR="009F062D" w:rsidRPr="003A4875">
              <w:rPr>
                <w:b/>
                <w:lang w:val="en-US"/>
              </w:rPr>
              <w:t xml:space="preserve"> </w:t>
            </w:r>
            <w:r w:rsidR="009F062D">
              <w:rPr>
                <w:b/>
                <w:lang w:val="en-US"/>
              </w:rPr>
              <w:t xml:space="preserve">implementation of </w:t>
            </w:r>
            <w:r w:rsidRPr="003A4875">
              <w:rPr>
                <w:b/>
                <w:lang w:val="en-US"/>
              </w:rPr>
              <w:t xml:space="preserve">FP2020 </w:t>
            </w:r>
            <w:r w:rsidR="009F062D">
              <w:rPr>
                <w:b/>
                <w:lang w:val="en-US"/>
              </w:rPr>
              <w:t>commitments</w:t>
            </w:r>
            <w:r w:rsidRPr="003A4875">
              <w:rPr>
                <w:lang w:val="en-US"/>
              </w:rPr>
              <w:t xml:space="preserve">. </w:t>
            </w:r>
            <w:proofErr w:type="spellStart"/>
            <w:r w:rsidRPr="003A4875">
              <w:rPr>
                <w:lang w:val="en-US"/>
              </w:rPr>
              <w:t>He/She</w:t>
            </w:r>
            <w:proofErr w:type="spellEnd"/>
            <w:r w:rsidRPr="003A4875">
              <w:rPr>
                <w:lang w:val="en-US"/>
              </w:rPr>
              <w:t xml:space="preserve"> will:</w:t>
            </w:r>
          </w:p>
          <w:p w14:paraId="760CC9D1" w14:textId="1872411F" w:rsidR="00392E9D" w:rsidRDefault="00331AF2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a)</w:t>
            </w:r>
            <w:r w:rsidR="009F062D">
              <w:rPr>
                <w:lang w:val="en-US"/>
              </w:rPr>
              <w:t>Assist</w:t>
            </w:r>
            <w:r w:rsidR="00B16670">
              <w:rPr>
                <w:lang w:val="en-US"/>
              </w:rPr>
              <w:t xml:space="preserve"> </w:t>
            </w:r>
            <w:r w:rsidR="00B16670">
              <w:rPr>
                <w:lang w:val="en-US"/>
              </w:rPr>
              <w:t xml:space="preserve">in </w:t>
            </w:r>
            <w:r w:rsidRPr="003A4875">
              <w:rPr>
                <w:lang w:val="en-US"/>
              </w:rPr>
              <w:t xml:space="preserve">coordination of the work </w:t>
            </w:r>
            <w:r w:rsidR="009F062D">
              <w:rPr>
                <w:lang w:val="en-US"/>
              </w:rPr>
              <w:t>to</w:t>
            </w:r>
            <w:r w:rsidRPr="003A4875">
              <w:rPr>
                <w:lang w:val="en-US"/>
              </w:rPr>
              <w:t xml:space="preserve"> the F</w:t>
            </w:r>
            <w:r w:rsidR="00392E9D">
              <w:rPr>
                <w:lang w:val="en-US"/>
              </w:rPr>
              <w:t>P2020 commitment implementation</w:t>
            </w:r>
            <w:r w:rsidRPr="003A4875">
              <w:rPr>
                <w:lang w:val="en-US"/>
              </w:rPr>
              <w:t xml:space="preserve"> </w:t>
            </w:r>
            <w:r w:rsidR="00392E9D">
              <w:rPr>
                <w:lang w:val="en-US"/>
              </w:rPr>
              <w:t>(</w:t>
            </w:r>
            <w:r w:rsidR="00392E9D">
              <w:t xml:space="preserve"> </w:t>
            </w:r>
            <w:r w:rsidR="00392E9D" w:rsidRPr="003A4875">
              <w:rPr>
                <w:lang w:val="en-US"/>
              </w:rPr>
              <w:t>https://www.familyplanning2020.org/kyrgyzstan</w:t>
            </w:r>
            <w:r w:rsidR="00392E9D">
              <w:rPr>
                <w:lang w:val="en-US"/>
              </w:rPr>
              <w:t>)</w:t>
            </w:r>
            <w:r w:rsidR="00392E9D" w:rsidRPr="003A4875">
              <w:rPr>
                <w:lang w:val="en-US"/>
              </w:rPr>
              <w:t xml:space="preserve">; </w:t>
            </w:r>
          </w:p>
          <w:p w14:paraId="26C2886E" w14:textId="1678E3C1" w:rsidR="00331AF2" w:rsidRPr="003A4875" w:rsidRDefault="009F062D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31AF2" w:rsidRPr="003A4875">
              <w:rPr>
                <w:lang w:val="en-US"/>
              </w:rPr>
              <w:t xml:space="preserve">)Provide assistance to effectively and efficiently develop the Family planning Costed implementation plan </w:t>
            </w:r>
            <w:r w:rsidR="003A4875" w:rsidRPr="003A4875">
              <w:rPr>
                <w:lang w:val="en-US"/>
              </w:rPr>
              <w:t xml:space="preserve"> by national partners; </w:t>
            </w:r>
          </w:p>
          <w:p w14:paraId="0FF8A620" w14:textId="77777777" w:rsidR="00331AF2" w:rsidRPr="003A4875" w:rsidRDefault="00331AF2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d)Create and maintain filing system for all documents, including talking points, business contacts, events and materials for  the national FP2020  team;</w:t>
            </w:r>
          </w:p>
          <w:p w14:paraId="5109DC03" w14:textId="10FFC055" w:rsidR="00331AF2" w:rsidRPr="003A4875" w:rsidRDefault="00331AF2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3.</w:t>
            </w:r>
            <w:r w:rsidRPr="003A4875">
              <w:rPr>
                <w:lang w:val="en-US"/>
              </w:rPr>
              <w:tab/>
            </w:r>
            <w:r w:rsidRPr="003A4875">
              <w:rPr>
                <w:b/>
                <w:lang w:val="en-US"/>
              </w:rPr>
              <w:t xml:space="preserve">RH Assistance  will support in the implementation  RH </w:t>
            </w:r>
            <w:proofErr w:type="spellStart"/>
            <w:r w:rsidRPr="003A4875">
              <w:rPr>
                <w:b/>
                <w:lang w:val="en-US"/>
              </w:rPr>
              <w:t>programme</w:t>
            </w:r>
            <w:proofErr w:type="spellEnd"/>
            <w:r w:rsidRPr="003A4875">
              <w:rPr>
                <w:b/>
                <w:lang w:val="en-US"/>
              </w:rPr>
              <w:t xml:space="preserve"> KGZ04SRH</w:t>
            </w:r>
            <w:r w:rsidRPr="003A4875">
              <w:rPr>
                <w:lang w:val="en-US"/>
              </w:rPr>
              <w:t xml:space="preserve">: </w:t>
            </w:r>
            <w:proofErr w:type="spellStart"/>
            <w:r w:rsidRPr="003A4875">
              <w:rPr>
                <w:lang w:val="en-US"/>
              </w:rPr>
              <w:t>He/She</w:t>
            </w:r>
            <w:proofErr w:type="spellEnd"/>
            <w:r w:rsidRPr="003A4875">
              <w:rPr>
                <w:lang w:val="en-US"/>
              </w:rPr>
              <w:t xml:space="preserve"> will </w:t>
            </w:r>
          </w:p>
          <w:p w14:paraId="024A3663" w14:textId="6BC32B6B" w:rsidR="00331AF2" w:rsidRPr="003A4875" w:rsidRDefault="003A4875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Pr="003A4875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3A4875">
              <w:rPr>
                <w:lang w:val="en-US"/>
              </w:rPr>
              <w:t>ssist</w:t>
            </w:r>
            <w:r>
              <w:rPr>
                <w:lang w:val="en-US"/>
              </w:rPr>
              <w:t xml:space="preserve"> in</w:t>
            </w:r>
            <w:r w:rsidR="00B16670" w:rsidRPr="003A4875">
              <w:rPr>
                <w:lang w:val="en-US"/>
              </w:rPr>
              <w:t xml:space="preserve"> </w:t>
            </w:r>
            <w:r w:rsidR="00B16670">
              <w:rPr>
                <w:lang w:val="en-US"/>
              </w:rPr>
              <w:t>conducting</w:t>
            </w:r>
            <w:r w:rsidR="00331AF2" w:rsidRPr="003A4875">
              <w:rPr>
                <w:lang w:val="en-US"/>
              </w:rPr>
              <w:t xml:space="preserve"> </w:t>
            </w:r>
            <w:r w:rsidR="00392E9D">
              <w:rPr>
                <w:lang w:val="en-US"/>
              </w:rPr>
              <w:t>S</w:t>
            </w:r>
            <w:r w:rsidR="00392E9D" w:rsidRPr="003A4875">
              <w:rPr>
                <w:lang w:val="en-US"/>
              </w:rPr>
              <w:t>ub regional</w:t>
            </w:r>
            <w:r w:rsidR="00331AF2" w:rsidRPr="003A4875">
              <w:rPr>
                <w:lang w:val="en-US"/>
              </w:rPr>
              <w:t xml:space="preserve"> workshops on FP;</w:t>
            </w:r>
          </w:p>
          <w:p w14:paraId="157C7F14" w14:textId="39659C4F" w:rsidR="00331AF2" w:rsidRPr="003A4875" w:rsidRDefault="003A4875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="009F062D">
              <w:rPr>
                <w:lang w:val="en-US"/>
              </w:rPr>
              <w:t>Assist</w:t>
            </w:r>
            <w:r>
              <w:rPr>
                <w:lang w:val="en-US"/>
              </w:rPr>
              <w:t xml:space="preserve"> </w:t>
            </w:r>
            <w:r w:rsidR="00B16670">
              <w:rPr>
                <w:lang w:val="en-US"/>
              </w:rPr>
              <w:t xml:space="preserve">in </w:t>
            </w:r>
            <w:r w:rsidR="00331AF2" w:rsidRPr="003A4875">
              <w:rPr>
                <w:lang w:val="en-US"/>
              </w:rPr>
              <w:t>coordination of the work of UN agencies</w:t>
            </w:r>
            <w:r>
              <w:rPr>
                <w:lang w:val="en-US"/>
              </w:rPr>
              <w:t>/</w:t>
            </w:r>
            <w:r w:rsidR="00392E9D">
              <w:rPr>
                <w:lang w:val="en-US"/>
              </w:rPr>
              <w:t>Parliament</w:t>
            </w:r>
            <w:r w:rsidR="00331AF2" w:rsidRPr="003A4875">
              <w:rPr>
                <w:lang w:val="en-US"/>
              </w:rPr>
              <w:t xml:space="preserve"> </w:t>
            </w:r>
            <w:r w:rsidR="009F062D">
              <w:rPr>
                <w:lang w:val="en-US"/>
              </w:rPr>
              <w:t xml:space="preserve">in </w:t>
            </w:r>
            <w:r w:rsidR="00331AF2" w:rsidRPr="003A4875">
              <w:rPr>
                <w:lang w:val="en-US"/>
              </w:rPr>
              <w:t>making amendments to the Law on Public Procurement;</w:t>
            </w:r>
          </w:p>
          <w:p w14:paraId="529DCACD" w14:textId="77777777" w:rsidR="009F062D" w:rsidRDefault="00331AF2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 w:rsidRPr="003A4875">
              <w:rPr>
                <w:lang w:val="en-US"/>
              </w:rPr>
              <w:t>c)</w:t>
            </w:r>
            <w:r w:rsidR="003A4875">
              <w:rPr>
                <w:lang w:val="en-US"/>
              </w:rPr>
              <w:t xml:space="preserve"> Assis</w:t>
            </w:r>
            <w:r w:rsidR="00392E9D">
              <w:rPr>
                <w:lang w:val="en-US"/>
              </w:rPr>
              <w:t xml:space="preserve">t </w:t>
            </w:r>
            <w:r w:rsidRPr="003A4875">
              <w:rPr>
                <w:lang w:val="en-US"/>
              </w:rPr>
              <w:t>with written translation in English and Russian of some ma</w:t>
            </w:r>
            <w:r w:rsidR="003A4875">
              <w:rPr>
                <w:lang w:val="en-US"/>
              </w:rPr>
              <w:t>terials or reports for partners.</w:t>
            </w:r>
          </w:p>
          <w:p w14:paraId="4FCC6E29" w14:textId="0CD7E48C" w:rsidR="00EF76CD" w:rsidRPr="003A4875" w:rsidRDefault="00884804" w:rsidP="00884804">
            <w:pPr>
              <w:tabs>
                <w:tab w:val="left" w:pos="0"/>
                <w:tab w:val="left" w:pos="212"/>
                <w:tab w:val="left" w:pos="9414"/>
              </w:tabs>
              <w:ind w:right="212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d)</w:t>
            </w:r>
            <w:r w:rsidRPr="003A4875">
              <w:rPr>
                <w:lang w:val="en-US"/>
              </w:rPr>
              <w:t xml:space="preserve"> Perform</w:t>
            </w:r>
            <w:r w:rsidR="00331AF2" w:rsidRPr="003A4875">
              <w:rPr>
                <w:lang w:val="en-US"/>
              </w:rPr>
              <w:t xml:space="preserve"> any other tasks delegated by the supervisor</w:t>
            </w:r>
            <w:r w:rsidR="003A4875">
              <w:rPr>
                <w:lang w:val="en-US"/>
              </w:rPr>
              <w:t>.</w:t>
            </w:r>
          </w:p>
        </w:tc>
      </w:tr>
      <w:tr w:rsidR="00A4130D" w:rsidRPr="003A4875" w14:paraId="7D4418C3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AAC5442" w14:textId="3EEAF649" w:rsidR="000B057F" w:rsidRPr="003A4875" w:rsidRDefault="00884804" w:rsidP="00884804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>
              <w:lastRenderedPageBreak/>
              <w:t>Duration/working</w:t>
            </w:r>
            <w:r w:rsidR="000B057F" w:rsidRPr="003A4875">
              <w:t xml:space="preserve"> schedule: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02958E4" w14:textId="4A81021D" w:rsidR="00071703" w:rsidRPr="003A4875" w:rsidRDefault="007F2EDF" w:rsidP="00884804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jc w:val="both"/>
              <w:rPr>
                <w:lang w:eastAsia="ru-RU"/>
              </w:rPr>
            </w:pPr>
            <w:r w:rsidRPr="003A4875">
              <w:rPr>
                <w:lang w:eastAsia="bs-Latn-BA"/>
              </w:rPr>
              <w:t>It is expec</w:t>
            </w:r>
            <w:r w:rsidR="00CF41E2" w:rsidRPr="003A4875">
              <w:rPr>
                <w:lang w:eastAsia="bs-Latn-BA"/>
              </w:rPr>
              <w:t xml:space="preserve">ted that experts will work </w:t>
            </w:r>
            <w:r w:rsidR="00FE797E" w:rsidRPr="003A4875">
              <w:rPr>
                <w:lang w:eastAsia="bs-Latn-BA"/>
              </w:rPr>
              <w:t xml:space="preserve">during the period from  </w:t>
            </w:r>
            <w:r w:rsidR="000A73F1" w:rsidRPr="003A4875">
              <w:rPr>
                <w:lang w:eastAsia="bs-Latn-BA"/>
              </w:rPr>
              <w:t>1</w:t>
            </w:r>
            <w:r w:rsidR="00C21D7B" w:rsidRPr="003A4875">
              <w:rPr>
                <w:lang w:eastAsia="bs-Latn-BA"/>
              </w:rPr>
              <w:t>0 February</w:t>
            </w:r>
            <w:r w:rsidR="000A73F1" w:rsidRPr="003A4875">
              <w:rPr>
                <w:lang w:eastAsia="bs-Latn-BA"/>
              </w:rPr>
              <w:t xml:space="preserve"> </w:t>
            </w:r>
            <w:r w:rsidR="00C21D7B" w:rsidRPr="003A4875">
              <w:rPr>
                <w:lang w:eastAsia="bs-Latn-BA"/>
              </w:rPr>
              <w:t xml:space="preserve"> </w:t>
            </w:r>
            <w:r w:rsidR="00FE797E" w:rsidRPr="003A4875">
              <w:rPr>
                <w:lang w:eastAsia="bs-Latn-BA"/>
              </w:rPr>
              <w:t>–</w:t>
            </w:r>
            <w:r w:rsidR="008521E4" w:rsidRPr="003A4875">
              <w:rPr>
                <w:lang w:eastAsia="bs-Latn-BA"/>
              </w:rPr>
              <w:t xml:space="preserve"> </w:t>
            </w:r>
            <w:r w:rsidR="00D657AE" w:rsidRPr="003A4875">
              <w:rPr>
                <w:lang w:eastAsia="bs-Latn-BA"/>
              </w:rPr>
              <w:t>to 10</w:t>
            </w:r>
            <w:r w:rsidR="00C21D7B" w:rsidRPr="003A4875">
              <w:rPr>
                <w:lang w:eastAsia="bs-Latn-BA"/>
              </w:rPr>
              <w:t xml:space="preserve"> December </w:t>
            </w:r>
            <w:r w:rsidR="00A750AE" w:rsidRPr="003A4875">
              <w:rPr>
                <w:lang w:eastAsia="bs-Latn-BA"/>
              </w:rPr>
              <w:t xml:space="preserve"> </w:t>
            </w:r>
            <w:r w:rsidR="00C21D7B" w:rsidRPr="003A4875">
              <w:rPr>
                <w:lang w:eastAsia="bs-Latn-BA"/>
              </w:rPr>
              <w:t>2019</w:t>
            </w:r>
          </w:p>
        </w:tc>
      </w:tr>
      <w:tr w:rsidR="00A4130D" w:rsidRPr="003A4875" w14:paraId="5C30F2A1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876ED72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Place where services are to be delivered: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5800AF3" w14:textId="77777777" w:rsidR="000B057F" w:rsidRPr="003A4875" w:rsidRDefault="000B057F" w:rsidP="00884804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2610"/>
              </w:tabs>
              <w:suppressAutoHyphens/>
              <w:jc w:val="both"/>
            </w:pPr>
            <w:r w:rsidRPr="003A4875">
              <w:t>Bishkek</w:t>
            </w:r>
          </w:p>
        </w:tc>
      </w:tr>
      <w:tr w:rsidR="00A4130D" w:rsidRPr="003A4875" w14:paraId="3D6F372B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CD8E8F9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 xml:space="preserve">Delivery dates and how work </w:t>
            </w:r>
            <w:proofErr w:type="gramStart"/>
            <w:r w:rsidRPr="003A4875">
              <w:t>will be delivered</w:t>
            </w:r>
            <w:proofErr w:type="gramEnd"/>
            <w:r w:rsidRPr="003A4875">
              <w:t xml:space="preserve"> (</w:t>
            </w:r>
            <w:r w:rsidRPr="003A4875">
              <w:rPr>
                <w:i/>
              </w:rPr>
              <w:t>e.g.</w:t>
            </w:r>
            <w:r w:rsidRPr="003A4875">
              <w:t xml:space="preserve"> electronic, hard copy etc.):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175D795" w14:textId="4C385840" w:rsidR="00D657AE" w:rsidRPr="00392E9D" w:rsidRDefault="00E67391" w:rsidP="00884804">
            <w:pPr>
              <w:tabs>
                <w:tab w:val="left" w:pos="192"/>
                <w:tab w:val="left" w:pos="282"/>
                <w:tab w:val="left" w:pos="372"/>
                <w:tab w:val="left" w:pos="2610"/>
              </w:tabs>
              <w:jc w:val="both"/>
              <w:rPr>
                <w:lang w:eastAsia="bs-Latn-BA"/>
              </w:rPr>
            </w:pPr>
            <w:r w:rsidRPr="003A4875">
              <w:rPr>
                <w:lang w:eastAsia="bs-Latn-BA"/>
              </w:rPr>
              <w:t xml:space="preserve"> </w:t>
            </w:r>
            <w:r w:rsidRPr="00392E9D">
              <w:rPr>
                <w:lang w:eastAsia="bs-Latn-BA"/>
              </w:rPr>
              <w:t xml:space="preserve">There are </w:t>
            </w:r>
            <w:r w:rsidR="003A4875" w:rsidRPr="00392E9D">
              <w:rPr>
                <w:lang w:eastAsia="bs-Latn-BA"/>
              </w:rPr>
              <w:t>five</w:t>
            </w:r>
            <w:r w:rsidRPr="00392E9D">
              <w:rPr>
                <w:lang w:eastAsia="bs-Latn-BA"/>
              </w:rPr>
              <w:t xml:space="preserve"> deliverables: </w:t>
            </w:r>
          </w:p>
          <w:p w14:paraId="5D1B39F4" w14:textId="43B1FDF5" w:rsidR="00D657AE" w:rsidRPr="00392E9D" w:rsidRDefault="00D657AE" w:rsidP="00884804">
            <w:pPr>
              <w:pStyle w:val="ListParagraph"/>
              <w:numPr>
                <w:ilvl w:val="0"/>
                <w:numId w:val="31"/>
              </w:numPr>
              <w:tabs>
                <w:tab w:val="left" w:pos="212"/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R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eport</w:t>
            </w:r>
            <w:r w:rsidR="000422B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834CB8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634E" w:rsidRPr="00392E9D"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  <w:t>submitted to UNFPA</w:t>
            </w:r>
            <w:r w:rsidR="00CB634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4CB8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proofErr w:type="spellStart"/>
            <w:r w:rsid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montly</w:t>
            </w:r>
            <w:proofErr w:type="spellEnd"/>
            <w:r w:rsidR="00834CB8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basis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6BC5B40" w14:textId="3B4F79FE" w:rsidR="00D657AE" w:rsidRPr="00392E9D" w:rsidRDefault="000422BE" w:rsidP="00884804">
            <w:pPr>
              <w:pStyle w:val="ListParagraph"/>
              <w:numPr>
                <w:ilvl w:val="0"/>
                <w:numId w:val="31"/>
              </w:numPr>
              <w:tabs>
                <w:tab w:val="left" w:pos="212"/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</w:pP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A4875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E9D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distribution, forecasting</w:t>
            </w:r>
            <w:r w:rsidR="003A4875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ordering, and reporting 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 for </w:t>
            </w:r>
            <w:r w:rsidR="00331AF2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contraceptives 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</w:t>
            </w:r>
            <w:r w:rsidR="007761C6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budget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8521E4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assisted;</w:t>
            </w:r>
          </w:p>
          <w:p w14:paraId="0E386208" w14:textId="5E5B2905" w:rsidR="009F062D" w:rsidRDefault="00D657AE" w:rsidP="00884804">
            <w:pPr>
              <w:pStyle w:val="ListParagraph"/>
              <w:numPr>
                <w:ilvl w:val="0"/>
                <w:numId w:val="31"/>
              </w:numPr>
              <w:tabs>
                <w:tab w:val="left" w:pos="212"/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FP2020 commitment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4875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implementation,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4875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development of FP Costed implementation plan </w:t>
            </w:r>
            <w:r w:rsidR="009F062D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="00B1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supported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95FB583" w14:textId="36C6D1F9" w:rsidR="00D657AE" w:rsidRPr="00392E9D" w:rsidRDefault="009F062D" w:rsidP="00884804">
            <w:pPr>
              <w:pStyle w:val="ListParagraph"/>
              <w:numPr>
                <w:ilvl w:val="0"/>
                <w:numId w:val="31"/>
              </w:numPr>
              <w:tabs>
                <w:tab w:val="left" w:pos="212"/>
                <w:tab w:val="left" w:pos="30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 is provided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 regional works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FP; </w:t>
            </w:r>
          </w:p>
          <w:p w14:paraId="63ACF2DC" w14:textId="1805597A" w:rsidR="00D657AE" w:rsidRPr="009F062D" w:rsidRDefault="009F062D" w:rsidP="00884804">
            <w:pPr>
              <w:pStyle w:val="ListParagraph"/>
              <w:numPr>
                <w:ilvl w:val="0"/>
                <w:numId w:val="31"/>
              </w:numPr>
              <w:tabs>
                <w:tab w:val="left" w:pos="212"/>
                <w:tab w:val="left" w:pos="30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 is provided in revising </w:t>
            </w:r>
            <w:r w:rsidR="007761C6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 Procurement Law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8D8F683" w14:textId="29675F9A" w:rsidR="00D657AE" w:rsidRPr="00392E9D" w:rsidRDefault="000422BE" w:rsidP="00884804">
            <w:pPr>
              <w:pStyle w:val="ListParagraph"/>
              <w:numPr>
                <w:ilvl w:val="0"/>
                <w:numId w:val="31"/>
              </w:numPr>
              <w:tabs>
                <w:tab w:val="left" w:pos="212"/>
                <w:tab w:val="left" w:pos="30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bs-Latn-BA"/>
              </w:rPr>
            </w:pP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678EB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ritten t</w:t>
            </w:r>
            <w:r w:rsidR="00234EFB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ranslation of the documentation</w:t>
            </w:r>
            <w:r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10C4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Russian/English are provided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(correspondence, as well as any other informatio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related to  RH/FP activities)</w:t>
            </w:r>
            <w:r w:rsidR="00D657AE" w:rsidRPr="00392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14:paraId="46CCE4B8" w14:textId="37026E39" w:rsidR="000B057F" w:rsidRPr="00884804" w:rsidRDefault="00834CB8" w:rsidP="00884804">
            <w:pPr>
              <w:tabs>
                <w:tab w:val="left" w:pos="192"/>
                <w:tab w:val="left" w:pos="372"/>
              </w:tabs>
              <w:jc w:val="both"/>
              <w:rPr>
                <w:lang w:val="en-US"/>
              </w:rPr>
            </w:pPr>
            <w:proofErr w:type="gramStart"/>
            <w:r w:rsidRPr="00392E9D">
              <w:rPr>
                <w:lang w:val="en-US"/>
              </w:rPr>
              <w:t>The  performance</w:t>
            </w:r>
            <w:proofErr w:type="gramEnd"/>
            <w:r w:rsidRPr="00392E9D">
              <w:rPr>
                <w:lang w:val="en-US"/>
              </w:rPr>
              <w:t xml:space="preserve"> report must be completed by </w:t>
            </w:r>
            <w:r w:rsidR="00D657AE" w:rsidRPr="00392E9D">
              <w:rPr>
                <w:lang w:val="en-US"/>
              </w:rPr>
              <w:t xml:space="preserve">10 December </w:t>
            </w:r>
            <w:r w:rsidR="00D657AE" w:rsidRPr="003A4875">
              <w:rPr>
                <w:lang w:val="en-US"/>
              </w:rPr>
              <w:t>2019.</w:t>
            </w:r>
          </w:p>
        </w:tc>
      </w:tr>
      <w:tr w:rsidR="00A4130D" w:rsidRPr="003A4875" w14:paraId="55436D6A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7686A1F" w14:textId="1BBBE395" w:rsidR="00884804" w:rsidRDefault="00884804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>
              <w:t>Monitoring,</w:t>
            </w:r>
          </w:p>
          <w:p w14:paraId="6EA43BAB" w14:textId="12168713" w:rsidR="000B057F" w:rsidRPr="003A4875" w:rsidRDefault="000B057F" w:rsidP="00884804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progress control, reporting requirements, periodicity format and deadline: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5DC7C11" w14:textId="77777777" w:rsidR="000B057F" w:rsidRDefault="00234EFB" w:rsidP="00884804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jc w:val="both"/>
            </w:pPr>
            <w:r w:rsidRPr="003A4875">
              <w:t>R</w:t>
            </w:r>
            <w:r w:rsidR="008521E4" w:rsidRPr="003A4875">
              <w:t>H</w:t>
            </w:r>
            <w:r w:rsidRPr="003A4875">
              <w:t xml:space="preserve"> </w:t>
            </w:r>
            <w:r w:rsidR="00B678EB" w:rsidRPr="003A4875">
              <w:t>assistant</w:t>
            </w:r>
            <w:r w:rsidR="0030028A" w:rsidRPr="003A4875">
              <w:t xml:space="preserve"> </w:t>
            </w:r>
            <w:proofErr w:type="gramStart"/>
            <w:r w:rsidR="0030028A" w:rsidRPr="003A4875">
              <w:t>is</w:t>
            </w:r>
            <w:r w:rsidR="00E67391" w:rsidRPr="003A4875">
              <w:t xml:space="preserve"> expected</w:t>
            </w:r>
            <w:proofErr w:type="gramEnd"/>
            <w:r w:rsidR="00E67391" w:rsidRPr="003A4875">
              <w:t xml:space="preserve"> to report to NPA on RH </w:t>
            </w:r>
            <w:r w:rsidRPr="003A4875">
              <w:rPr>
                <w:rFonts w:eastAsiaTheme="minorHAnsi"/>
                <w:color w:val="000000"/>
                <w:lang w:val="en-US"/>
              </w:rPr>
              <w:t xml:space="preserve">on monthly basis </w:t>
            </w:r>
            <w:r w:rsidR="00E67391" w:rsidRPr="003A4875">
              <w:t>with regular updates through email correspondence.</w:t>
            </w:r>
            <w:r w:rsidR="003A4875">
              <w:t xml:space="preserve"> </w:t>
            </w:r>
          </w:p>
          <w:p w14:paraId="2D92012A" w14:textId="0007FD73" w:rsidR="003A4875" w:rsidRPr="003A4875" w:rsidRDefault="003A4875" w:rsidP="00884804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jc w:val="both"/>
            </w:pPr>
          </w:p>
        </w:tc>
      </w:tr>
      <w:tr w:rsidR="00A4130D" w:rsidRPr="003A4875" w14:paraId="18239FF9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6C96E73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 xml:space="preserve">Supervisory arrangements: 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9EFDAE" w14:textId="2D8AEBF6" w:rsidR="008D0C27" w:rsidRPr="003A4875" w:rsidRDefault="008D0C27" w:rsidP="00884804">
            <w:pPr>
              <w:tabs>
                <w:tab w:val="left" w:pos="102"/>
                <w:tab w:val="left" w:pos="372"/>
                <w:tab w:val="left" w:pos="2610"/>
              </w:tabs>
              <w:jc w:val="both"/>
              <w:rPr>
                <w:lang w:eastAsia="bs-Latn-BA"/>
              </w:rPr>
            </w:pPr>
            <w:r w:rsidRPr="003A4875">
              <w:rPr>
                <w:lang w:eastAsia="bs-Latn-BA"/>
              </w:rPr>
              <w:t>Performance will be</w:t>
            </w:r>
            <w:r w:rsidR="000422BE" w:rsidRPr="003A4875">
              <w:rPr>
                <w:lang w:eastAsia="bs-Latn-BA"/>
              </w:rPr>
              <w:t xml:space="preserve"> </w:t>
            </w:r>
            <w:r w:rsidR="0030028A" w:rsidRPr="003A4875">
              <w:rPr>
                <w:lang w:eastAsia="bs-Latn-BA"/>
              </w:rPr>
              <w:t xml:space="preserve">evaluated </w:t>
            </w:r>
            <w:proofErr w:type="gramStart"/>
            <w:r w:rsidR="00392E9D" w:rsidRPr="003A4875">
              <w:t xml:space="preserve">on the basis </w:t>
            </w:r>
            <w:r w:rsidR="00B16670" w:rsidRPr="003A4875">
              <w:t>of</w:t>
            </w:r>
            <w:proofErr w:type="gramEnd"/>
            <w:r w:rsidR="00B16670" w:rsidRPr="003A4875">
              <w:t xml:space="preserve"> </w:t>
            </w:r>
            <w:r w:rsidR="00B16670">
              <w:t>the</w:t>
            </w:r>
            <w:r w:rsidR="00392E9D">
              <w:t xml:space="preserve"> above </w:t>
            </w:r>
            <w:r w:rsidR="00392E9D" w:rsidRPr="003A4875">
              <w:t>work objective</w:t>
            </w:r>
            <w:r w:rsidR="00392E9D">
              <w:t xml:space="preserve">s </w:t>
            </w:r>
            <w:r w:rsidRPr="003A4875">
              <w:rPr>
                <w:lang w:eastAsia="bs-Latn-BA"/>
              </w:rPr>
              <w:t>by the NPA on RH in accordance with the functions and agreed deliverables.</w:t>
            </w:r>
            <w:r w:rsidR="00CB634E" w:rsidRPr="003A4875">
              <w:t xml:space="preserve"> </w:t>
            </w:r>
            <w:r w:rsidR="00CB634E" w:rsidRPr="003A4875">
              <w:rPr>
                <w:lang w:eastAsia="bs-Latn-BA"/>
              </w:rPr>
              <w:t xml:space="preserve"> </w:t>
            </w:r>
          </w:p>
          <w:p w14:paraId="1676D621" w14:textId="77777777" w:rsidR="00E67391" w:rsidRPr="003A4875" w:rsidRDefault="008D0C27" w:rsidP="00884804">
            <w:pPr>
              <w:tabs>
                <w:tab w:val="left" w:pos="102"/>
                <w:tab w:val="left" w:pos="372"/>
                <w:tab w:val="left" w:pos="2610"/>
              </w:tabs>
              <w:jc w:val="both"/>
            </w:pPr>
            <w:r w:rsidRPr="003A4875">
              <w:t xml:space="preserve"> </w:t>
            </w:r>
          </w:p>
          <w:p w14:paraId="68016243" w14:textId="77777777" w:rsidR="000B057F" w:rsidRPr="003A4875" w:rsidRDefault="000B057F" w:rsidP="00884804">
            <w:pPr>
              <w:tabs>
                <w:tab w:val="left" w:pos="-720"/>
                <w:tab w:val="left" w:pos="102"/>
                <w:tab w:val="left" w:pos="372"/>
                <w:tab w:val="left" w:pos="2610"/>
              </w:tabs>
              <w:suppressAutoHyphens/>
              <w:jc w:val="both"/>
            </w:pPr>
          </w:p>
        </w:tc>
      </w:tr>
      <w:tr w:rsidR="00A4130D" w:rsidRPr="003A4875" w14:paraId="00CDEDF3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9BCE20F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Expected travel: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3921AE" w14:textId="77777777" w:rsidR="000B057F" w:rsidRPr="003A4875" w:rsidRDefault="000B057F" w:rsidP="00884804">
            <w:pPr>
              <w:tabs>
                <w:tab w:val="left" w:pos="-720"/>
                <w:tab w:val="left" w:pos="192"/>
                <w:tab w:val="left" w:pos="372"/>
                <w:tab w:val="left" w:pos="2610"/>
              </w:tabs>
              <w:suppressAutoHyphens/>
              <w:jc w:val="both"/>
            </w:pPr>
            <w:r w:rsidRPr="003A4875">
              <w:t>N/A</w:t>
            </w:r>
          </w:p>
        </w:tc>
      </w:tr>
      <w:tr w:rsidR="00A4130D" w:rsidRPr="003A4875" w14:paraId="24729CE5" w14:textId="77777777" w:rsidTr="00884804">
        <w:tblPrEx>
          <w:tblCellMar>
            <w:left w:w="148" w:type="dxa"/>
            <w:right w:w="148" w:type="dxa"/>
          </w:tblCellMar>
        </w:tblPrEx>
        <w:trPr>
          <w:trHeight w:val="1695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72E3FAB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>Required expertise, qualifications and competencies, including language requirements: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4D6C66" w14:textId="77777777" w:rsidR="00E67391" w:rsidRPr="003A4875" w:rsidRDefault="00E67391" w:rsidP="00884804">
            <w:pPr>
              <w:tabs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jc w:val="both"/>
              <w:rPr>
                <w:bCs/>
                <w:lang w:eastAsia="ru-RU"/>
              </w:rPr>
            </w:pPr>
            <w:r w:rsidRPr="003A4875">
              <w:rPr>
                <w:bCs/>
                <w:lang w:eastAsia="ru-RU"/>
              </w:rPr>
              <w:t xml:space="preserve"> Key requirements for experts:</w:t>
            </w:r>
            <w:r w:rsidRPr="003A4875">
              <w:rPr>
                <w:bCs/>
                <w:lang w:val="en-US" w:eastAsia="ru-RU"/>
              </w:rPr>
              <w:t xml:space="preserve"> </w:t>
            </w:r>
          </w:p>
          <w:p w14:paraId="69444C02" w14:textId="13CF49B7" w:rsidR="00A4130D" w:rsidRPr="003A4875" w:rsidRDefault="006812B9" w:rsidP="00884804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Degree in social science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422BE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health, medicine</w:t>
            </w:r>
            <w:r w:rsidR="009F06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6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="00B16670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</w:t>
            </w:r>
            <w:r w:rsidR="009F062D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field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7C24E973" w14:textId="2B01A237" w:rsidR="006812B9" w:rsidRPr="003A4875" w:rsidRDefault="009F494B" w:rsidP="00884804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least 3</w:t>
            </w:r>
            <w:r w:rsidR="009F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years’</w:t>
            </w:r>
            <w:r w:rsidR="00B16670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</w:t>
            </w:r>
            <w:r w:rsidR="006812B9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6812B9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implementation </w:t>
            </w: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8D0C27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development a</w:t>
            </w:r>
            <w:r w:rsidR="00884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ssistance or related work for a</w:t>
            </w:r>
            <w:r w:rsidR="003A4875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international/UN</w:t>
            </w:r>
            <w:r w:rsid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0C27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organization, governmental institutions, NGO</w:t>
            </w: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521E4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area of h</w:t>
            </w: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 would be asset.</w:t>
            </w:r>
          </w:p>
          <w:p w14:paraId="2F1CE33B" w14:textId="388E69EF" w:rsidR="00365CBB" w:rsidRPr="003A4875" w:rsidRDefault="006812B9" w:rsidP="00884804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8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in the usage of computers and office software packages (MS Word, Excel, </w:t>
            </w:r>
            <w:proofErr w:type="spellStart"/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  <w:p w14:paraId="02460B0E" w14:textId="77777777" w:rsidR="00365CBB" w:rsidRPr="003A4875" w:rsidRDefault="006812B9" w:rsidP="00884804">
            <w:pPr>
              <w:pStyle w:val="ListParagraph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  <w:tab w:val="left" w:pos="26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 working knowledge of English and Russian</w:t>
            </w:r>
            <w:r w:rsidR="00E67391" w:rsidRPr="003A48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of Kyrgyz is desirable</w:t>
            </w:r>
            <w:r w:rsidR="00834CB8" w:rsidRPr="003A4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559A887A" w14:textId="1F783006" w:rsidR="000B057F" w:rsidRPr="003A4875" w:rsidRDefault="003A4875" w:rsidP="00884804">
            <w:pPr>
              <w:pStyle w:val="NormalWeb"/>
              <w:numPr>
                <w:ilvl w:val="0"/>
                <w:numId w:val="11"/>
              </w:numPr>
              <w:tabs>
                <w:tab w:val="left" w:pos="192"/>
                <w:tab w:val="left" w:pos="282"/>
                <w:tab w:val="left" w:pos="372"/>
              </w:tabs>
              <w:spacing w:before="0" w:beforeAutospacing="0" w:after="0" w:afterAutospacing="0"/>
              <w:ind w:left="0" w:firstLine="0"/>
            </w:pPr>
            <w:r w:rsidRPr="003A4875">
              <w:t>Demonstrated administrative abilities, s</w:t>
            </w:r>
            <w:r w:rsidR="006812B9" w:rsidRPr="003A4875">
              <w:t xml:space="preserve">trong interpersonal and </w:t>
            </w:r>
            <w:proofErr w:type="gramStart"/>
            <w:r w:rsidR="006812B9" w:rsidRPr="003A4875">
              <w:t>team-player</w:t>
            </w:r>
            <w:proofErr w:type="gramEnd"/>
            <w:r w:rsidR="006812B9" w:rsidRPr="003A4875">
              <w:t xml:space="preserve"> skills are essential.</w:t>
            </w:r>
          </w:p>
        </w:tc>
      </w:tr>
      <w:tr w:rsidR="00A4130D" w:rsidRPr="003A4875" w14:paraId="221FEB6C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BF9B83C" w14:textId="13C3DE33" w:rsidR="000B057F" w:rsidRPr="003A4875" w:rsidRDefault="00884804" w:rsidP="00884804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>
              <w:t>Inputs/</w:t>
            </w:r>
            <w:r w:rsidR="000B057F" w:rsidRPr="003A4875">
              <w:t xml:space="preserve">services to be provided by </w:t>
            </w:r>
            <w:r>
              <w:t xml:space="preserve">CO or IP </w:t>
            </w:r>
            <w:r w:rsidR="000B057F" w:rsidRPr="003A4875">
              <w:t>(</w:t>
            </w:r>
            <w:proofErr w:type="spellStart"/>
            <w:r w:rsidR="000B057F" w:rsidRPr="003A4875">
              <w:t>e.g</w:t>
            </w:r>
            <w:proofErr w:type="spellEnd"/>
            <w:r w:rsidR="000B057F" w:rsidRPr="003A4875">
              <w:t xml:space="preserve"> support</w:t>
            </w:r>
            <w:r>
              <w:t xml:space="preserve"> services, office space, equip-</w:t>
            </w:r>
            <w:r w:rsidR="000B057F" w:rsidRPr="003A4875">
              <w:t>t), if applicable: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CAB4919" w14:textId="77777777" w:rsidR="000B057F" w:rsidRPr="003A4875" w:rsidRDefault="00E67391" w:rsidP="00884804">
            <w:pPr>
              <w:tabs>
                <w:tab w:val="left" w:pos="-720"/>
                <w:tab w:val="left" w:pos="192"/>
                <w:tab w:val="left" w:pos="282"/>
                <w:tab w:val="left" w:pos="372"/>
                <w:tab w:val="left" w:pos="462"/>
                <w:tab w:val="left" w:pos="2610"/>
              </w:tabs>
              <w:suppressAutoHyphens/>
              <w:jc w:val="both"/>
            </w:pPr>
            <w:r w:rsidRPr="003A4875">
              <w:t xml:space="preserve">CO will hire </w:t>
            </w:r>
            <w:r w:rsidR="00834CB8" w:rsidRPr="003A4875">
              <w:t>RH</w:t>
            </w:r>
            <w:r w:rsidR="008D0C27" w:rsidRPr="003A4875">
              <w:t xml:space="preserve"> as</w:t>
            </w:r>
            <w:bookmarkStart w:id="0" w:name="_GoBack"/>
            <w:bookmarkEnd w:id="0"/>
            <w:r w:rsidR="008D0C27" w:rsidRPr="003A4875">
              <w:t>sistant</w:t>
            </w:r>
            <w:r w:rsidRPr="003A4875">
              <w:t xml:space="preserve"> and be responsible for his/her honorarium </w:t>
            </w:r>
            <w:r w:rsidR="008D0C27" w:rsidRPr="003A4875">
              <w:t xml:space="preserve"> </w:t>
            </w:r>
          </w:p>
        </w:tc>
      </w:tr>
      <w:tr w:rsidR="00A4130D" w:rsidRPr="003A4875" w14:paraId="04CC9FF9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D974F93" w14:textId="52588041" w:rsidR="000B057F" w:rsidRPr="003A4875" w:rsidRDefault="000B057F" w:rsidP="00884804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 xml:space="preserve">Other </w:t>
            </w:r>
            <w:r w:rsidR="00884804">
              <w:t>info-</w:t>
            </w:r>
            <w:proofErr w:type="spellStart"/>
            <w:r w:rsidR="00884804">
              <w:t>tion,</w:t>
            </w:r>
            <w:r w:rsidRPr="003A4875">
              <w:t>if</w:t>
            </w:r>
            <w:proofErr w:type="spellEnd"/>
            <w:r w:rsidRPr="003A4875">
              <w:t xml:space="preserve"> any: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9FA9D1" w14:textId="4B3AFFFF" w:rsidR="00E67391" w:rsidRPr="003A4875" w:rsidRDefault="006542C5" w:rsidP="00392E9D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jc w:val="both"/>
            </w:pPr>
            <w:r w:rsidRPr="003A4875">
              <w:t xml:space="preserve">COA: </w:t>
            </w:r>
            <w:r w:rsidR="00D92C19" w:rsidRPr="003A4875">
              <w:t xml:space="preserve"> </w:t>
            </w:r>
            <w:r w:rsidR="003A4875" w:rsidRPr="003A4875">
              <w:t xml:space="preserve">KGZ04SRH, </w:t>
            </w:r>
            <w:proofErr w:type="gramStart"/>
            <w:r w:rsidR="003A4875" w:rsidRPr="003A4875">
              <w:t>Activity :</w:t>
            </w:r>
            <w:proofErr w:type="gramEnd"/>
            <w:r w:rsidR="003A4875" w:rsidRPr="003A4875">
              <w:t xml:space="preserve"> RH assistant </w:t>
            </w:r>
            <w:r w:rsidR="00884804">
              <w:t>.</w:t>
            </w:r>
            <w:r w:rsidR="00E67391" w:rsidRPr="003A4875">
              <w:rPr>
                <w:lang w:eastAsia="bs-Latn-BA"/>
              </w:rPr>
              <w:t xml:space="preserve">The payment will be made </w:t>
            </w:r>
            <w:r w:rsidRPr="003A4875">
              <w:rPr>
                <w:lang w:eastAsia="bs-Latn-BA"/>
              </w:rPr>
              <w:t>monthly</w:t>
            </w:r>
            <w:r w:rsidR="00E67391" w:rsidRPr="003A4875">
              <w:rPr>
                <w:lang w:eastAsia="bs-Latn-BA"/>
              </w:rPr>
              <w:t>.</w:t>
            </w:r>
          </w:p>
          <w:p w14:paraId="3042914A" w14:textId="77777777" w:rsidR="000B057F" w:rsidRPr="003A4875" w:rsidRDefault="000B057F" w:rsidP="0030028A">
            <w:pPr>
              <w:tabs>
                <w:tab w:val="left" w:pos="-720"/>
                <w:tab w:val="left" w:pos="192"/>
                <w:tab w:val="left" w:pos="282"/>
                <w:tab w:val="left" w:pos="462"/>
                <w:tab w:val="left" w:pos="2610"/>
              </w:tabs>
              <w:suppressAutoHyphens/>
              <w:ind w:left="102"/>
              <w:jc w:val="both"/>
            </w:pPr>
          </w:p>
        </w:tc>
      </w:tr>
      <w:tr w:rsidR="00A4130D" w:rsidRPr="003A4875" w14:paraId="613560D9" w14:textId="77777777" w:rsidTr="00884804">
        <w:tblPrEx>
          <w:tblCellMar>
            <w:left w:w="148" w:type="dxa"/>
            <w:right w:w="148" w:type="dxa"/>
          </w:tblCellMar>
        </w:tblPrEx>
        <w:tc>
          <w:tcPr>
            <w:tcW w:w="989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21D000" w14:textId="77777777" w:rsidR="000B057F" w:rsidRPr="003A4875" w:rsidRDefault="000B057F" w:rsidP="0030028A">
            <w:pPr>
              <w:tabs>
                <w:tab w:val="left" w:pos="-720"/>
                <w:tab w:val="left" w:pos="2610"/>
              </w:tabs>
              <w:suppressAutoHyphens/>
              <w:jc w:val="both"/>
            </w:pPr>
            <w:r w:rsidRPr="003A4875">
              <w:t xml:space="preserve">Signature of Requesting Officer in Hiring Office: NPA on RH, </w:t>
            </w:r>
            <w:r w:rsidR="00355946" w:rsidRPr="003A4875">
              <w:t>NSM</w:t>
            </w:r>
            <w:r w:rsidR="00365CBB" w:rsidRPr="003A4875">
              <w:t xml:space="preserve">                         </w:t>
            </w:r>
            <w:r w:rsidRPr="003A4875">
              <w:t>Date:</w:t>
            </w:r>
          </w:p>
        </w:tc>
      </w:tr>
    </w:tbl>
    <w:p w14:paraId="57D13E4C" w14:textId="77777777" w:rsidR="004F25E8" w:rsidRPr="003A4875" w:rsidRDefault="004F25E8" w:rsidP="0030028A">
      <w:pPr>
        <w:tabs>
          <w:tab w:val="left" w:pos="2610"/>
        </w:tabs>
        <w:jc w:val="both"/>
      </w:pPr>
    </w:p>
    <w:sectPr w:rsidR="004F25E8" w:rsidRPr="003A4875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4FB"/>
    <w:multiLevelType w:val="hybridMultilevel"/>
    <w:tmpl w:val="8B0CBE5C"/>
    <w:lvl w:ilvl="0" w:tplc="C67C120A">
      <w:start w:val="1"/>
      <w:numFmt w:val="lowerLetter"/>
      <w:lvlText w:val="%1)"/>
      <w:lvlJc w:val="left"/>
      <w:pPr>
        <w:ind w:left="1562" w:hanging="360"/>
      </w:pPr>
      <w:rPr>
        <w:rFonts w:ascii="robotoregular" w:hAnsi="robotoregular" w:hint="default"/>
        <w:color w:val="8080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" w15:restartNumberingAfterBreak="0">
    <w:nsid w:val="031B40B9"/>
    <w:multiLevelType w:val="hybridMultilevel"/>
    <w:tmpl w:val="44A015B6"/>
    <w:lvl w:ilvl="0" w:tplc="86CCA802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034D41FF"/>
    <w:multiLevelType w:val="hybridMultilevel"/>
    <w:tmpl w:val="3CDE62DA"/>
    <w:lvl w:ilvl="0" w:tplc="3860197E">
      <w:start w:val="1"/>
      <w:numFmt w:val="decimal"/>
      <w:pStyle w:val="Subtitle"/>
      <w:lvlText w:val="7.%1"/>
      <w:lvlJc w:val="left"/>
      <w:pPr>
        <w:ind w:left="360" w:hanging="360"/>
      </w:pPr>
      <w:rPr>
        <w:rFonts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0E1"/>
    <w:multiLevelType w:val="hybridMultilevel"/>
    <w:tmpl w:val="67E8BE8C"/>
    <w:lvl w:ilvl="0" w:tplc="BB321E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ADB"/>
    <w:multiLevelType w:val="hybridMultilevel"/>
    <w:tmpl w:val="88580D80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1A2284D"/>
    <w:multiLevelType w:val="hybridMultilevel"/>
    <w:tmpl w:val="7EAC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2B6"/>
    <w:multiLevelType w:val="hybridMultilevel"/>
    <w:tmpl w:val="80DCE2DA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F184F"/>
    <w:multiLevelType w:val="hybridMultilevel"/>
    <w:tmpl w:val="A3DC9FCC"/>
    <w:lvl w:ilvl="0" w:tplc="0409000F">
      <w:start w:val="1"/>
      <w:numFmt w:val="decimal"/>
      <w:lvlText w:val="%1."/>
      <w:lvlJc w:val="left"/>
      <w:pPr>
        <w:ind w:left="1562" w:hanging="360"/>
      </w:p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9AE60C9"/>
    <w:multiLevelType w:val="multilevel"/>
    <w:tmpl w:val="A1F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36998"/>
    <w:multiLevelType w:val="hybridMultilevel"/>
    <w:tmpl w:val="71E8412A"/>
    <w:lvl w:ilvl="0" w:tplc="040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33487"/>
    <w:multiLevelType w:val="hybridMultilevel"/>
    <w:tmpl w:val="A29A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2B7"/>
    <w:multiLevelType w:val="hybridMultilevel"/>
    <w:tmpl w:val="4BC2D27C"/>
    <w:lvl w:ilvl="0" w:tplc="86CCA802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2" w15:restartNumberingAfterBreak="0">
    <w:nsid w:val="23CC7111"/>
    <w:multiLevelType w:val="multilevel"/>
    <w:tmpl w:val="CE6C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479F9"/>
    <w:multiLevelType w:val="multilevel"/>
    <w:tmpl w:val="3438D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E24178"/>
    <w:multiLevelType w:val="hybridMultilevel"/>
    <w:tmpl w:val="B0401EEC"/>
    <w:lvl w:ilvl="0" w:tplc="07302A74">
      <w:numFmt w:val="bullet"/>
      <w:lvlText w:val=""/>
      <w:lvlJc w:val="left"/>
      <w:pPr>
        <w:ind w:left="756" w:hanging="396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2145C"/>
    <w:multiLevelType w:val="hybridMultilevel"/>
    <w:tmpl w:val="9F40C13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369C39C1"/>
    <w:multiLevelType w:val="hybridMultilevel"/>
    <w:tmpl w:val="1F3C8212"/>
    <w:lvl w:ilvl="0" w:tplc="4280AF2E">
      <w:start w:val="1"/>
      <w:numFmt w:val="lowerLetter"/>
      <w:lvlText w:val="%1)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7" w15:restartNumberingAfterBreak="0">
    <w:nsid w:val="37237848"/>
    <w:multiLevelType w:val="hybridMultilevel"/>
    <w:tmpl w:val="CF24135A"/>
    <w:lvl w:ilvl="0" w:tplc="0409000F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8" w15:restartNumberingAfterBreak="0">
    <w:nsid w:val="38932FFB"/>
    <w:multiLevelType w:val="hybridMultilevel"/>
    <w:tmpl w:val="F8B4BCCE"/>
    <w:lvl w:ilvl="0" w:tplc="EDC2F4DA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9" w15:restartNumberingAfterBreak="0">
    <w:nsid w:val="3C6661BE"/>
    <w:multiLevelType w:val="hybridMultilevel"/>
    <w:tmpl w:val="05EC85DA"/>
    <w:lvl w:ilvl="0" w:tplc="4E8CD9B8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3CD15EB1"/>
    <w:multiLevelType w:val="hybridMultilevel"/>
    <w:tmpl w:val="0D860F4E"/>
    <w:lvl w:ilvl="0" w:tplc="A35C6D2A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5AAA"/>
    <w:multiLevelType w:val="hybridMultilevel"/>
    <w:tmpl w:val="B36009B2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0BA8"/>
    <w:multiLevelType w:val="hybridMultilevel"/>
    <w:tmpl w:val="EBA836F0"/>
    <w:lvl w:ilvl="0" w:tplc="07302A7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1E9"/>
    <w:multiLevelType w:val="multilevel"/>
    <w:tmpl w:val="3438D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0706F8"/>
    <w:multiLevelType w:val="multilevel"/>
    <w:tmpl w:val="B30EB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3D330F"/>
    <w:multiLevelType w:val="hybridMultilevel"/>
    <w:tmpl w:val="E5CEC9D6"/>
    <w:lvl w:ilvl="0" w:tplc="86CCA802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6" w15:restartNumberingAfterBreak="0">
    <w:nsid w:val="5DAA088D"/>
    <w:multiLevelType w:val="hybridMultilevel"/>
    <w:tmpl w:val="78748BDE"/>
    <w:lvl w:ilvl="0" w:tplc="0409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3274"/>
    <w:multiLevelType w:val="hybridMultilevel"/>
    <w:tmpl w:val="99420604"/>
    <w:lvl w:ilvl="0" w:tplc="0F348304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8" w15:restartNumberingAfterBreak="0">
    <w:nsid w:val="642C4425"/>
    <w:multiLevelType w:val="hybridMultilevel"/>
    <w:tmpl w:val="79F676B2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9A3"/>
    <w:multiLevelType w:val="hybridMultilevel"/>
    <w:tmpl w:val="E6E8D954"/>
    <w:lvl w:ilvl="0" w:tplc="CD167116">
      <w:start w:val="1"/>
      <w:numFmt w:val="decimal"/>
      <w:lvlText w:val="(%1)"/>
      <w:lvlJc w:val="left"/>
      <w:pPr>
        <w:ind w:left="756" w:hanging="396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D3756"/>
    <w:multiLevelType w:val="hybridMultilevel"/>
    <w:tmpl w:val="617C6072"/>
    <w:lvl w:ilvl="0" w:tplc="FD9256EE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29"/>
  </w:num>
  <w:num w:numId="6">
    <w:abstractNumId w:val="28"/>
  </w:num>
  <w:num w:numId="7">
    <w:abstractNumId w:val="22"/>
  </w:num>
  <w:num w:numId="8">
    <w:abstractNumId w:val="6"/>
  </w:num>
  <w:num w:numId="9">
    <w:abstractNumId w:val="14"/>
  </w:num>
  <w:num w:numId="10">
    <w:abstractNumId w:val="26"/>
  </w:num>
  <w:num w:numId="11">
    <w:abstractNumId w:val="10"/>
  </w:num>
  <w:num w:numId="12">
    <w:abstractNumId w:val="21"/>
  </w:num>
  <w:num w:numId="13">
    <w:abstractNumId w:val="15"/>
  </w:num>
  <w:num w:numId="14">
    <w:abstractNumId w:val="27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  <w:num w:numId="19">
    <w:abstractNumId w:val="25"/>
  </w:num>
  <w:num w:numId="20">
    <w:abstractNumId w:val="18"/>
  </w:num>
  <w:num w:numId="21">
    <w:abstractNumId w:val="30"/>
  </w:num>
  <w:num w:numId="22">
    <w:abstractNumId w:val="11"/>
  </w:num>
  <w:num w:numId="23">
    <w:abstractNumId w:val="1"/>
  </w:num>
  <w:num w:numId="24">
    <w:abstractNumId w:val="4"/>
  </w:num>
  <w:num w:numId="25">
    <w:abstractNumId w:val="20"/>
  </w:num>
  <w:num w:numId="26">
    <w:abstractNumId w:val="17"/>
  </w:num>
  <w:num w:numId="27">
    <w:abstractNumId w:val="19"/>
  </w:num>
  <w:num w:numId="28">
    <w:abstractNumId w:val="9"/>
  </w:num>
  <w:num w:numId="29">
    <w:abstractNumId w:val="24"/>
  </w:num>
  <w:num w:numId="30">
    <w:abstractNumId w:val="13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F"/>
    <w:rsid w:val="000422BE"/>
    <w:rsid w:val="00046C98"/>
    <w:rsid w:val="00052C7D"/>
    <w:rsid w:val="00055A3A"/>
    <w:rsid w:val="00071703"/>
    <w:rsid w:val="000761FF"/>
    <w:rsid w:val="000868A9"/>
    <w:rsid w:val="0009325A"/>
    <w:rsid w:val="000A73F1"/>
    <w:rsid w:val="000B057F"/>
    <w:rsid w:val="000E6868"/>
    <w:rsid w:val="001003D9"/>
    <w:rsid w:val="00186D55"/>
    <w:rsid w:val="001A7E4F"/>
    <w:rsid w:val="001B4A1D"/>
    <w:rsid w:val="001D4E70"/>
    <w:rsid w:val="001D70BD"/>
    <w:rsid w:val="00234EFB"/>
    <w:rsid w:val="002461DE"/>
    <w:rsid w:val="0024681B"/>
    <w:rsid w:val="00252578"/>
    <w:rsid w:val="00264F68"/>
    <w:rsid w:val="002975C9"/>
    <w:rsid w:val="002A10C4"/>
    <w:rsid w:val="002A1871"/>
    <w:rsid w:val="002C5996"/>
    <w:rsid w:val="002C5EE6"/>
    <w:rsid w:val="002D5765"/>
    <w:rsid w:val="002D66A9"/>
    <w:rsid w:val="0030028A"/>
    <w:rsid w:val="00331AF2"/>
    <w:rsid w:val="00355946"/>
    <w:rsid w:val="00365CBB"/>
    <w:rsid w:val="00375006"/>
    <w:rsid w:val="00392E9D"/>
    <w:rsid w:val="003A4875"/>
    <w:rsid w:val="003A6731"/>
    <w:rsid w:val="003F3A7A"/>
    <w:rsid w:val="00405C29"/>
    <w:rsid w:val="00410035"/>
    <w:rsid w:val="00416953"/>
    <w:rsid w:val="004274B4"/>
    <w:rsid w:val="004325A4"/>
    <w:rsid w:val="004A2A86"/>
    <w:rsid w:val="004B0971"/>
    <w:rsid w:val="004B6BE9"/>
    <w:rsid w:val="004B7F3B"/>
    <w:rsid w:val="004C4C6D"/>
    <w:rsid w:val="004D585F"/>
    <w:rsid w:val="004F25E8"/>
    <w:rsid w:val="0053425C"/>
    <w:rsid w:val="00552C8E"/>
    <w:rsid w:val="0055417D"/>
    <w:rsid w:val="00565809"/>
    <w:rsid w:val="00584080"/>
    <w:rsid w:val="00591781"/>
    <w:rsid w:val="005A4197"/>
    <w:rsid w:val="005C7E73"/>
    <w:rsid w:val="005E6BCD"/>
    <w:rsid w:val="006113A0"/>
    <w:rsid w:val="0063222C"/>
    <w:rsid w:val="006329FE"/>
    <w:rsid w:val="00651582"/>
    <w:rsid w:val="006542C5"/>
    <w:rsid w:val="00662BF5"/>
    <w:rsid w:val="0067236F"/>
    <w:rsid w:val="006812B9"/>
    <w:rsid w:val="0068181A"/>
    <w:rsid w:val="00684D34"/>
    <w:rsid w:val="006B5938"/>
    <w:rsid w:val="006F02B0"/>
    <w:rsid w:val="006F0351"/>
    <w:rsid w:val="007231B5"/>
    <w:rsid w:val="007516C3"/>
    <w:rsid w:val="007761C6"/>
    <w:rsid w:val="007916F3"/>
    <w:rsid w:val="007A6ACC"/>
    <w:rsid w:val="007A7EE3"/>
    <w:rsid w:val="007D5005"/>
    <w:rsid w:val="007F2EDF"/>
    <w:rsid w:val="008073AA"/>
    <w:rsid w:val="0082775A"/>
    <w:rsid w:val="008348E6"/>
    <w:rsid w:val="00834CB8"/>
    <w:rsid w:val="00845312"/>
    <w:rsid w:val="008521E4"/>
    <w:rsid w:val="00884804"/>
    <w:rsid w:val="00892278"/>
    <w:rsid w:val="00893583"/>
    <w:rsid w:val="008B325F"/>
    <w:rsid w:val="008D0C27"/>
    <w:rsid w:val="008E3220"/>
    <w:rsid w:val="00920ABD"/>
    <w:rsid w:val="00920CF6"/>
    <w:rsid w:val="009253E3"/>
    <w:rsid w:val="00975588"/>
    <w:rsid w:val="009F062D"/>
    <w:rsid w:val="009F06D7"/>
    <w:rsid w:val="009F494B"/>
    <w:rsid w:val="00A20A2D"/>
    <w:rsid w:val="00A4130D"/>
    <w:rsid w:val="00A509D0"/>
    <w:rsid w:val="00A65417"/>
    <w:rsid w:val="00A6645B"/>
    <w:rsid w:val="00A750AE"/>
    <w:rsid w:val="00A86567"/>
    <w:rsid w:val="00AA7F00"/>
    <w:rsid w:val="00B01903"/>
    <w:rsid w:val="00B04E29"/>
    <w:rsid w:val="00B04FF2"/>
    <w:rsid w:val="00B14673"/>
    <w:rsid w:val="00B16670"/>
    <w:rsid w:val="00B678EB"/>
    <w:rsid w:val="00B92BAC"/>
    <w:rsid w:val="00B93B79"/>
    <w:rsid w:val="00C1754E"/>
    <w:rsid w:val="00C21D7B"/>
    <w:rsid w:val="00C44E1F"/>
    <w:rsid w:val="00C550A4"/>
    <w:rsid w:val="00C752B4"/>
    <w:rsid w:val="00C84D15"/>
    <w:rsid w:val="00CA236D"/>
    <w:rsid w:val="00CB30DF"/>
    <w:rsid w:val="00CB634E"/>
    <w:rsid w:val="00CE6E6D"/>
    <w:rsid w:val="00CF2410"/>
    <w:rsid w:val="00CF41E2"/>
    <w:rsid w:val="00D37D0F"/>
    <w:rsid w:val="00D44EAE"/>
    <w:rsid w:val="00D657AE"/>
    <w:rsid w:val="00D659DA"/>
    <w:rsid w:val="00D72470"/>
    <w:rsid w:val="00D80BF5"/>
    <w:rsid w:val="00D83BFF"/>
    <w:rsid w:val="00D92C19"/>
    <w:rsid w:val="00D96911"/>
    <w:rsid w:val="00DA335B"/>
    <w:rsid w:val="00DD4F5F"/>
    <w:rsid w:val="00E057DC"/>
    <w:rsid w:val="00E268FC"/>
    <w:rsid w:val="00E67391"/>
    <w:rsid w:val="00E710D4"/>
    <w:rsid w:val="00E83245"/>
    <w:rsid w:val="00EA3EFB"/>
    <w:rsid w:val="00ED3A2E"/>
    <w:rsid w:val="00EF76CD"/>
    <w:rsid w:val="00F26214"/>
    <w:rsid w:val="00F70E06"/>
    <w:rsid w:val="00F72477"/>
    <w:rsid w:val="00F7604B"/>
    <w:rsid w:val="00FD3ABF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97FE"/>
  <w15:chartTrackingRefBased/>
  <w15:docId w15:val="{F92398EA-86BF-4A79-A5A0-98C04F10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0B057F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0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3B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qFormat/>
    <w:rsid w:val="001D4E70"/>
    <w:rPr>
      <w:b/>
      <w:bCs/>
    </w:rPr>
  </w:style>
  <w:style w:type="paragraph" w:customStyle="1" w:styleId="CharCharCharCharCharCharChar0">
    <w:name w:val="Char Char Char Char Char Char Char"/>
    <w:basedOn w:val="Normal"/>
    <w:rsid w:val="00405C29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character" w:customStyle="1" w:styleId="hps">
    <w:name w:val="hps"/>
    <w:basedOn w:val="DefaultParagraphFont"/>
    <w:rsid w:val="007A6ACC"/>
  </w:style>
  <w:style w:type="character" w:customStyle="1" w:styleId="hpsalt-edited">
    <w:name w:val="hps alt-edited"/>
    <w:basedOn w:val="DefaultParagraphFont"/>
    <w:rsid w:val="007A6ACC"/>
  </w:style>
  <w:style w:type="character" w:customStyle="1" w:styleId="shorttext">
    <w:name w:val="short_text"/>
    <w:basedOn w:val="DefaultParagraphFont"/>
    <w:rsid w:val="007A6ACC"/>
  </w:style>
  <w:style w:type="character" w:customStyle="1" w:styleId="st">
    <w:name w:val="st"/>
    <w:basedOn w:val="DefaultParagraphFont"/>
    <w:rsid w:val="008348E6"/>
  </w:style>
  <w:style w:type="character" w:styleId="Emphasis">
    <w:name w:val="Emphasis"/>
    <w:basedOn w:val="DefaultParagraphFont"/>
    <w:uiPriority w:val="20"/>
    <w:qFormat/>
    <w:rsid w:val="008348E6"/>
    <w:rPr>
      <w:i/>
      <w:iCs/>
    </w:rPr>
  </w:style>
  <w:style w:type="character" w:customStyle="1" w:styleId="A5">
    <w:name w:val="A5"/>
    <w:uiPriority w:val="99"/>
    <w:rsid w:val="00E67391"/>
    <w:rPr>
      <w:rFonts w:cs="Myriad Pro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D659DA"/>
    <w:rPr>
      <w:color w:val="000000"/>
      <w:sz w:val="28"/>
      <w:szCs w:val="28"/>
    </w:rPr>
  </w:style>
  <w:style w:type="paragraph" w:customStyle="1" w:styleId="Default">
    <w:name w:val="Default"/>
    <w:rsid w:val="004B0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52578"/>
  </w:style>
  <w:style w:type="character" w:customStyle="1" w:styleId="Heading2Char">
    <w:name w:val="Heading 2 Char"/>
    <w:basedOn w:val="DefaultParagraphFont"/>
    <w:link w:val="Heading2"/>
    <w:uiPriority w:val="9"/>
    <w:rsid w:val="00893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rsid w:val="00D80BF5"/>
    <w:rPr>
      <w:sz w:val="20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BF5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Hyperlink">
    <w:name w:val="Hyperlink"/>
    <w:uiPriority w:val="99"/>
    <w:rsid w:val="00D80BF5"/>
    <w:rPr>
      <w:color w:val="0000FF"/>
      <w:u w:val="single"/>
    </w:rPr>
  </w:style>
  <w:style w:type="paragraph" w:styleId="Subtitle">
    <w:name w:val="Subtitle"/>
    <w:aliases w:val="Heading11"/>
    <w:basedOn w:val="Normal"/>
    <w:next w:val="Normal"/>
    <w:link w:val="SubtitleChar"/>
    <w:qFormat/>
    <w:rsid w:val="00D80BF5"/>
    <w:pPr>
      <w:numPr>
        <w:numId w:val="2"/>
      </w:numPr>
      <w:outlineLvl w:val="1"/>
    </w:pPr>
    <w:rPr>
      <w:rFonts w:ascii="Calibri" w:hAnsi="Calibri"/>
      <w:b/>
      <w:lang w:val="de-CH" w:eastAsia="de-CH"/>
    </w:rPr>
  </w:style>
  <w:style w:type="character" w:customStyle="1" w:styleId="SubtitleChar">
    <w:name w:val="Subtitle Char"/>
    <w:aliases w:val="Heading11 Char"/>
    <w:basedOn w:val="DefaultParagraphFont"/>
    <w:link w:val="Subtitle"/>
    <w:rsid w:val="00D80BF5"/>
    <w:rPr>
      <w:rFonts w:ascii="Calibri" w:eastAsia="Times New Roman" w:hAnsi="Calibri" w:cs="Times New Roman"/>
      <w:b/>
      <w:sz w:val="24"/>
      <w:szCs w:val="24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0BF5"/>
    <w:pPr>
      <w:shd w:val="clear" w:color="auto" w:fill="EEECE1"/>
      <w:tabs>
        <w:tab w:val="right" w:pos="10456"/>
      </w:tabs>
    </w:pPr>
    <w:rPr>
      <w:rFonts w:ascii="Century Gothic" w:hAnsi="Century Gothic"/>
      <w:b/>
      <w:bCs/>
      <w:caps/>
      <w:noProof/>
      <w:lang w:val="ga-IE" w:eastAsia="de-CH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0BF5"/>
    <w:pPr>
      <w:tabs>
        <w:tab w:val="right" w:pos="10456"/>
      </w:tabs>
    </w:pPr>
    <w:rPr>
      <w:rFonts w:ascii="Century Gothic" w:hAnsi="Century Gothic"/>
      <w:b/>
      <w:bCs/>
      <w:noProof/>
      <w:sz w:val="22"/>
      <w:szCs w:val="22"/>
      <w:lang w:val="ga-IE" w:eastAsia="de-CH"/>
    </w:rPr>
  </w:style>
  <w:style w:type="character" w:customStyle="1" w:styleId="ilad">
    <w:name w:val="il_ad"/>
    <w:basedOn w:val="DefaultParagraphFont"/>
    <w:rsid w:val="001D70BD"/>
  </w:style>
  <w:style w:type="paragraph" w:styleId="NormalWeb">
    <w:name w:val="Normal (Web)"/>
    <w:basedOn w:val="Normal"/>
    <w:uiPriority w:val="99"/>
    <w:unhideWhenUsed/>
    <w:rsid w:val="001D70B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1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E4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E4"/>
    <w:rPr>
      <w:rFonts w:ascii="Times New Roman" w:eastAsia="Times New Roman" w:hAnsi="Times New Roman" w:cs="Times New Roman"/>
      <w:b/>
      <w:bCs/>
      <w:sz w:val="20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Smankulova</dc:creator>
  <cp:keywords/>
  <dc:description/>
  <cp:lastModifiedBy>Nurgul Smankulova</cp:lastModifiedBy>
  <cp:revision>2</cp:revision>
  <cp:lastPrinted>2019-01-11T09:58:00Z</cp:lastPrinted>
  <dcterms:created xsi:type="dcterms:W3CDTF">2019-01-11T11:38:00Z</dcterms:created>
  <dcterms:modified xsi:type="dcterms:W3CDTF">2019-01-11T11:38:00Z</dcterms:modified>
</cp:coreProperties>
</file>