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402" w:rsidRDefault="00E02F5A">
      <w:pPr>
        <w:pBdr>
          <w:top w:val="nil"/>
          <w:left w:val="nil"/>
          <w:bottom w:val="nil"/>
          <w:right w:val="nil"/>
          <w:between w:val="nil"/>
        </w:pBdr>
        <w:jc w:val="center"/>
        <w:rPr>
          <w:rFonts w:ascii="Calibri" w:eastAsia="Calibri" w:hAnsi="Calibri" w:cs="Calibri"/>
          <w:b/>
          <w:color w:val="000000"/>
          <w:sz w:val="32"/>
          <w:szCs w:val="32"/>
        </w:rPr>
      </w:pPr>
      <w:bookmarkStart w:id="0" w:name="_heading=h.gjdgxs" w:colFirst="0" w:colLast="0"/>
      <w:bookmarkEnd w:id="0"/>
      <w:r>
        <w:rPr>
          <w:rFonts w:ascii="Calibri" w:eastAsia="Calibri" w:hAnsi="Calibri" w:cs="Calibri"/>
          <w:b/>
          <w:color w:val="000000"/>
          <w:sz w:val="32"/>
          <w:szCs w:val="32"/>
        </w:rPr>
        <w:t>Programme Analyst</w:t>
      </w:r>
    </w:p>
    <w:p w:rsidR="00B07402" w:rsidRDefault="00B07402">
      <w:pPr>
        <w:pBdr>
          <w:top w:val="nil"/>
          <w:left w:val="nil"/>
          <w:bottom w:val="nil"/>
          <w:right w:val="nil"/>
          <w:between w:val="nil"/>
        </w:pBdr>
        <w:jc w:val="center"/>
        <w:rPr>
          <w:rFonts w:ascii="Calibri" w:eastAsia="Calibri" w:hAnsi="Calibri" w:cs="Calibri"/>
          <w:color w:val="000000"/>
        </w:rPr>
      </w:pPr>
    </w:p>
    <w:p w:rsidR="00B07402" w:rsidRDefault="00E02F5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Job title:</w:t>
      </w:r>
      <w:r>
        <w:rPr>
          <w:rFonts w:ascii="Calibri" w:eastAsia="Calibri" w:hAnsi="Calibri" w:cs="Calibri"/>
          <w:b/>
          <w:color w:val="000000"/>
        </w:rPr>
        <w:tab/>
        <w:t xml:space="preserve">                          Programme Analyst – Youth and Population/Development</w:t>
      </w:r>
    </w:p>
    <w:p w:rsidR="00B07402" w:rsidRDefault="00E02F5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Level:</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NO-B</w:t>
      </w:r>
    </w:p>
    <w:p w:rsidR="00B07402" w:rsidRDefault="00E02F5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Position Number:</w:t>
      </w:r>
      <w:r>
        <w:rPr>
          <w:rFonts w:ascii="Calibri" w:eastAsia="Calibri" w:hAnsi="Calibri" w:cs="Calibri"/>
          <w:b/>
          <w:color w:val="000000"/>
        </w:rPr>
        <w:tab/>
      </w:r>
      <w:r>
        <w:rPr>
          <w:rFonts w:ascii="Calibri" w:eastAsia="Calibri" w:hAnsi="Calibri" w:cs="Calibri"/>
          <w:b/>
          <w:color w:val="000000"/>
        </w:rPr>
        <w:tab/>
        <w:t>00041390</w:t>
      </w:r>
    </w:p>
    <w:p w:rsidR="00B07402" w:rsidRDefault="00E02F5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Location: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Bishkek, Kyrgyzstan</w:t>
      </w:r>
      <w:r>
        <w:rPr>
          <w:rFonts w:ascii="Calibri" w:eastAsia="Calibri" w:hAnsi="Calibri" w:cs="Calibri"/>
          <w:b/>
          <w:color w:val="000000"/>
        </w:rPr>
        <w:br/>
        <w:t>Full/Part time:</w:t>
      </w:r>
      <w:r>
        <w:rPr>
          <w:rFonts w:ascii="Calibri" w:eastAsia="Calibri" w:hAnsi="Calibri" w:cs="Calibri"/>
          <w:b/>
          <w:color w:val="000000"/>
        </w:rPr>
        <w:tab/>
      </w:r>
      <w:r>
        <w:rPr>
          <w:rFonts w:ascii="Calibri" w:eastAsia="Calibri" w:hAnsi="Calibri" w:cs="Calibri"/>
          <w:b/>
          <w:color w:val="000000"/>
        </w:rPr>
        <w:tab/>
        <w:t>Full-Time</w:t>
      </w:r>
    </w:p>
    <w:p w:rsidR="00B07402" w:rsidRDefault="00E02F5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Fixed term/Temporary: </w:t>
      </w:r>
      <w:r>
        <w:rPr>
          <w:rFonts w:ascii="Calibri" w:eastAsia="Calibri" w:hAnsi="Calibri" w:cs="Calibri"/>
          <w:b/>
          <w:color w:val="000000"/>
        </w:rPr>
        <w:tab/>
        <w:t>Fixed Term</w:t>
      </w:r>
    </w:p>
    <w:p w:rsidR="00B07402" w:rsidRDefault="00E02F5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Rotational/Non Rotational:</w:t>
      </w:r>
      <w:r>
        <w:rPr>
          <w:rFonts w:ascii="Calibri" w:eastAsia="Calibri" w:hAnsi="Calibri" w:cs="Calibri"/>
          <w:b/>
          <w:color w:val="000000"/>
        </w:rPr>
        <w:tab/>
        <w:t>Non-Rotational</w:t>
      </w:r>
    </w:p>
    <w:p w:rsidR="00B07402" w:rsidRDefault="00E02F5A">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Duration:</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One year (renewable)</w:t>
      </w:r>
    </w:p>
    <w:p w:rsidR="00B07402" w:rsidRDefault="00B07402">
      <w:pPr>
        <w:pBdr>
          <w:top w:val="nil"/>
          <w:left w:val="nil"/>
          <w:bottom w:val="nil"/>
          <w:right w:val="nil"/>
          <w:between w:val="nil"/>
        </w:pBdr>
        <w:rPr>
          <w:rFonts w:ascii="Calibri" w:eastAsia="Calibri" w:hAnsi="Calibri" w:cs="Calibri"/>
          <w:b/>
          <w:color w:val="000000"/>
        </w:rPr>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The Position:</w:t>
      </w:r>
    </w:p>
    <w:p w:rsidR="00B07402" w:rsidRDefault="00B07402">
      <w:pPr>
        <w:pBdr>
          <w:top w:val="nil"/>
          <w:left w:val="nil"/>
          <w:bottom w:val="nil"/>
          <w:right w:val="nil"/>
          <w:between w:val="nil"/>
        </w:pBdr>
        <w:jc w:val="both"/>
        <w:rPr>
          <w:rFonts w:ascii="Calibri" w:eastAsia="Calibri" w:hAnsi="Calibri" w:cs="Calibri"/>
          <w:color w:val="000000"/>
        </w:rPr>
      </w:pPr>
    </w:p>
    <w:p w:rsidR="00B07402" w:rsidRDefault="00E02F5A">
      <w:pPr>
        <w:widowControl w:val="0"/>
        <w:pBdr>
          <w:top w:val="none" w:sz="0" w:space="0" w:color="000000"/>
          <w:left w:val="none" w:sz="0" w:space="0" w:color="000000"/>
          <w:bottom w:val="none" w:sz="0" w:space="0" w:color="000000"/>
          <w:right w:val="none" w:sz="0" w:space="0" w:color="000000"/>
          <w:between w:val="none" w:sz="0" w:space="0" w:color="000000"/>
        </w:pBdr>
        <w:spacing w:line="264" w:lineRule="auto"/>
        <w:ind w:right="343"/>
        <w:rPr>
          <w:rFonts w:ascii="Calibri" w:eastAsia="Calibri" w:hAnsi="Calibri" w:cs="Calibri"/>
          <w:color w:val="000000"/>
        </w:rPr>
      </w:pPr>
      <w:r>
        <w:rPr>
          <w:rFonts w:ascii="Calibri" w:eastAsia="Calibri" w:hAnsi="Calibri" w:cs="Calibri"/>
          <w:color w:val="0A0A0A"/>
        </w:rPr>
        <w:t>The Programme Analyst analyses and assesses relevant political, social and economic trends, guiding and facilitating the delivery of UNFPA's programmes.</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rPr>
      </w:pPr>
    </w:p>
    <w:p w:rsidR="00B07402" w:rsidRDefault="00E02F5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You will report to the Head of the Office.</w:t>
      </w:r>
    </w:p>
    <w:p w:rsidR="00B07402" w:rsidRDefault="00B07402">
      <w:pPr>
        <w:pBdr>
          <w:top w:val="nil"/>
          <w:left w:val="nil"/>
          <w:bottom w:val="nil"/>
          <w:right w:val="nil"/>
          <w:between w:val="nil"/>
        </w:pBdr>
        <w:jc w:val="both"/>
        <w:rPr>
          <w:rFonts w:ascii="Calibri" w:eastAsia="Calibri" w:hAnsi="Calibri" w:cs="Calibri"/>
          <w:color w:val="000000"/>
        </w:rPr>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How you can make a difference:</w:t>
      </w:r>
    </w:p>
    <w:p w:rsidR="00B07402" w:rsidRDefault="00B07402">
      <w:pPr>
        <w:pBdr>
          <w:top w:val="nil"/>
          <w:left w:val="nil"/>
          <w:bottom w:val="nil"/>
          <w:right w:val="nil"/>
          <w:between w:val="nil"/>
        </w:pBdr>
        <w:rPr>
          <w:rFonts w:ascii="Calibri" w:eastAsia="Calibri" w:hAnsi="Calibri" w:cs="Calibri"/>
          <w:color w:val="000000"/>
        </w:rPr>
      </w:pPr>
    </w:p>
    <w:p w:rsidR="00B07402" w:rsidRPr="00A54844" w:rsidRDefault="00067040">
      <w:pPr>
        <w:pBdr>
          <w:top w:val="nil"/>
          <w:left w:val="nil"/>
          <w:bottom w:val="nil"/>
          <w:right w:val="nil"/>
          <w:between w:val="nil"/>
        </w:pBdr>
        <w:jc w:val="both"/>
        <w:rPr>
          <w:rFonts w:ascii="Calibri" w:eastAsia="Calibri" w:hAnsi="Calibri" w:cs="Calibri"/>
        </w:rPr>
      </w:pPr>
      <w:sdt>
        <w:sdtPr>
          <w:tag w:val="goog_rdk_5"/>
          <w:id w:val="-311334560"/>
        </w:sdtPr>
        <w:sdtEndPr/>
        <w:sdtContent>
          <w:r w:rsidR="00E02F5A">
            <w:rPr>
              <w:rFonts w:ascii="Calibri" w:eastAsia="Calibri" w:hAnsi="Calibri" w:cs="Calibri"/>
              <w:color w:val="000000"/>
            </w:rPr>
            <w:t>UNFPA is the lead UN agency for delivering a world where every pregnancy is wanted, every childbirth is safe and every young person's potential is fulfilled.  UNFPA’s new strategic plan (20</w:t>
          </w:r>
          <w:sdt>
            <w:sdtPr>
              <w:tag w:val="goog_rdk_0"/>
              <w:id w:val="-1582523916"/>
            </w:sdtPr>
            <w:sdtEndPr/>
            <w:sdtContent>
              <w:r w:rsidR="00E02F5A">
                <w:rPr>
                  <w:rFonts w:ascii="Calibri" w:eastAsia="Calibri" w:hAnsi="Calibri" w:cs="Calibri"/>
                  <w:color w:val="000000"/>
                </w:rPr>
                <w:t>22</w:t>
              </w:r>
            </w:sdtContent>
          </w:sdt>
          <w:r w:rsidR="00E02F5A">
            <w:rPr>
              <w:rFonts w:ascii="Calibri" w:eastAsia="Calibri" w:hAnsi="Calibri" w:cs="Calibri"/>
              <w:color w:val="000000"/>
            </w:rPr>
            <w:t>-202</w:t>
          </w:r>
          <w:sdt>
            <w:sdtPr>
              <w:tag w:val="goog_rdk_1"/>
              <w:id w:val="-1817556193"/>
            </w:sdtPr>
            <w:sdtEndPr/>
            <w:sdtContent>
              <w:r w:rsidR="00E02F5A">
                <w:rPr>
                  <w:rFonts w:ascii="Calibri" w:eastAsia="Calibri" w:hAnsi="Calibri" w:cs="Calibri"/>
                  <w:color w:val="000000"/>
                </w:rPr>
                <w:t>5</w:t>
              </w:r>
            </w:sdtContent>
          </w:sdt>
          <w:sdt>
            <w:sdtPr>
              <w:tag w:val="goog_rdk_2"/>
              <w:id w:val="1102228102"/>
              <w:showingPlcHdr/>
            </w:sdtPr>
            <w:sdtEndPr/>
            <w:sdtContent>
              <w:r w:rsidR="00A54844">
                <w:t xml:space="preserve">     </w:t>
              </w:r>
            </w:sdtContent>
          </w:sdt>
          <w:r w:rsidR="00E02F5A">
            <w:rPr>
              <w:rFonts w:ascii="Calibri" w:eastAsia="Calibri" w:hAnsi="Calibri" w:cs="Calibri"/>
              <w:color w:val="000000"/>
            </w:rPr>
            <w:t>), focuses on</w:t>
          </w:r>
          <w:sdt>
            <w:sdtPr>
              <w:tag w:val="goog_rdk_3"/>
              <w:id w:val="1022204894"/>
            </w:sdtPr>
            <w:sdtEndPr/>
            <w:sdtContent>
              <w:r w:rsidR="00E02F5A">
                <w:rPr>
                  <w:rFonts w:ascii="Calibri" w:eastAsia="Calibri" w:hAnsi="Calibri" w:cs="Calibri"/>
                  <w:color w:val="000000"/>
                </w:rPr>
                <w:t xml:space="preserve"> three transformative results – ending the unmet need for family planning, ending preventable maternal deaths and ending gender-based violence and harmful practices.</w:t>
              </w:r>
            </w:sdtContent>
          </w:sdt>
          <w:sdt>
            <w:sdtPr>
              <w:tag w:val="goog_rdk_4"/>
              <w:id w:val="-357662479"/>
              <w:showingPlcHdr/>
            </w:sdtPr>
            <w:sdtEndPr/>
            <w:sdtContent>
              <w:r w:rsidR="00A54844">
                <w:t xml:space="preserve">     </w:t>
              </w:r>
            </w:sdtContent>
          </w:sdt>
        </w:sdtContent>
      </w:sdt>
      <w:sdt>
        <w:sdtPr>
          <w:tag w:val="goog_rdk_9"/>
          <w:id w:val="551121881"/>
        </w:sdtPr>
        <w:sdtEndPr/>
        <w:sdtContent>
          <w:sdt>
            <w:sdtPr>
              <w:tag w:val="goog_rdk_6"/>
              <w:id w:val="-296842983"/>
              <w:showingPlcHdr/>
            </w:sdtPr>
            <w:sdtEndPr/>
            <w:sdtContent>
              <w:r w:rsidR="00A54844">
                <w:t xml:space="preserve">     </w:t>
              </w:r>
            </w:sdtContent>
          </w:sdt>
          <w:sdt>
            <w:sdtPr>
              <w:tag w:val="goog_rdk_7"/>
              <w:id w:val="-397594067"/>
            </w:sdtPr>
            <w:sdtEndPr/>
            <w:sdtContent>
              <w:r w:rsidR="00E02F5A">
                <w:rPr>
                  <w:rFonts w:ascii="Calibri" w:eastAsia="Calibri" w:hAnsi="Calibri" w:cs="Calibri"/>
                  <w:color w:val="000000"/>
                </w:rPr>
                <w:t xml:space="preserve"> The transformational journey mapped out in the UNFPA Strategic Plan 2022–2025 leads to 2030 and the achievement of universal access to sexual and reproductive health and reproductive rights. </w:t>
              </w:r>
            </w:sdtContent>
          </w:sdt>
          <w:sdt>
            <w:sdtPr>
              <w:tag w:val="goog_rdk_8"/>
              <w:id w:val="659430651"/>
            </w:sdtPr>
            <w:sdtEndPr/>
            <w:sdtContent/>
          </w:sdt>
        </w:sdtContent>
      </w:sdt>
    </w:p>
    <w:p w:rsidR="00B07402" w:rsidRDefault="00E02F5A">
      <w:pPr>
        <w:pBdr>
          <w:top w:val="nil"/>
          <w:left w:val="nil"/>
          <w:bottom w:val="nil"/>
          <w:right w:val="nil"/>
          <w:between w:val="nil"/>
        </w:pBdr>
        <w:jc w:val="both"/>
        <w:rPr>
          <w:rFonts w:ascii="Calibri" w:eastAsia="Calibri" w:hAnsi="Calibri" w:cs="Calibri"/>
          <w:b/>
          <w:color w:val="244061"/>
        </w:rPr>
      </w:pPr>
      <w:r>
        <w:rPr>
          <w:rFonts w:ascii="Calibri" w:eastAsia="Calibri" w:hAnsi="Calibri" w:cs="Calibri"/>
          <w:color w:val="000000"/>
        </w:rPr>
        <w:t>UNFPA is seeking candidates that transform, inspire and deliver high impact and sustained results; we need staff who are transparent, exceptional in how they manage the resources entrusted to them and who commit to deliver excellence in programme results.</w:t>
      </w:r>
    </w:p>
    <w:p w:rsidR="00B07402" w:rsidRDefault="00B07402">
      <w:pPr>
        <w:jc w:val="both"/>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Job Purpose:</w:t>
      </w:r>
    </w:p>
    <w:p w:rsidR="00B07402" w:rsidRDefault="00B07402">
      <w:pPr>
        <w:pBdr>
          <w:top w:val="nil"/>
          <w:left w:val="nil"/>
          <w:bottom w:val="nil"/>
          <w:right w:val="nil"/>
          <w:between w:val="nil"/>
        </w:pBdr>
        <w:rPr>
          <w:rFonts w:ascii="Calibri" w:eastAsia="Calibri" w:hAnsi="Calibri" w:cs="Calibri"/>
          <w:b/>
          <w:color w:val="244061"/>
        </w:rPr>
      </w:pPr>
    </w:p>
    <w:p w:rsidR="00B07402" w:rsidRDefault="00E02F5A">
      <w:pPr>
        <w:widowControl w:val="0"/>
        <w:pBdr>
          <w:top w:val="none" w:sz="0" w:space="0" w:color="000000"/>
          <w:left w:val="none" w:sz="0" w:space="0" w:color="000000"/>
          <w:bottom w:val="none" w:sz="0" w:space="0" w:color="000000"/>
          <w:right w:val="none" w:sz="0" w:space="0" w:color="000000"/>
          <w:between w:val="none" w:sz="0" w:space="0" w:color="000000"/>
        </w:pBdr>
        <w:spacing w:before="1" w:line="261" w:lineRule="auto"/>
        <w:ind w:right="225"/>
        <w:jc w:val="both"/>
        <w:rPr>
          <w:rFonts w:ascii="Calibri" w:eastAsia="Calibri" w:hAnsi="Calibri" w:cs="Calibri"/>
          <w:color w:val="000000"/>
        </w:rPr>
      </w:pPr>
      <w:r>
        <w:rPr>
          <w:rFonts w:ascii="Calibri" w:eastAsia="Calibri" w:hAnsi="Calibri" w:cs="Calibri"/>
          <w:color w:val="0A0A0A"/>
        </w:rPr>
        <w:t>Working within Country Office (CO) environment, you will support the effective management of UNFPA activities</w:t>
      </w:r>
      <w:r w:rsidR="0005545F">
        <w:rPr>
          <w:rFonts w:ascii="Calibri" w:eastAsia="Calibri" w:hAnsi="Calibri" w:cs="Calibri"/>
          <w:color w:val="0A0A0A"/>
        </w:rPr>
        <w:t xml:space="preserve"> in</w:t>
      </w:r>
      <w:r>
        <w:rPr>
          <w:rFonts w:ascii="Calibri" w:eastAsia="Calibri" w:hAnsi="Calibri" w:cs="Calibri"/>
          <w:color w:val="0A0A0A"/>
        </w:rPr>
        <w:t xml:space="preserve"> </w:t>
      </w:r>
      <w:r w:rsidRPr="0005545F">
        <w:rPr>
          <w:rFonts w:ascii="Calibri" w:eastAsia="Calibri" w:hAnsi="Calibri" w:cs="Calibri"/>
          <w:color w:val="0A0A0A"/>
        </w:rPr>
        <w:t>the areas</w:t>
      </w:r>
      <w:r>
        <w:rPr>
          <w:rFonts w:ascii="Calibri" w:eastAsia="Calibri" w:hAnsi="Calibri" w:cs="Calibri"/>
          <w:b/>
          <w:color w:val="0A0A0A"/>
        </w:rPr>
        <w:t xml:space="preserve"> </w:t>
      </w:r>
      <w:r>
        <w:rPr>
          <w:rFonts w:ascii="Calibri" w:eastAsia="Calibri" w:hAnsi="Calibri" w:cs="Calibri"/>
          <w:color w:val="0A0A0A"/>
        </w:rPr>
        <w:t>of population and development and youth. Through substantive analysis and assessment of political, social and economic trends, you will contribute to project formulation and evaluation, joint programming Initiatives and national development frameworks and interact with government, UN, civil society</w:t>
      </w:r>
      <w:sdt>
        <w:sdtPr>
          <w:tag w:val="goog_rdk_12"/>
          <w:id w:val="-1409527440"/>
        </w:sdtPr>
        <w:sdtEndPr/>
        <w:sdtContent>
          <w:r>
            <w:rPr>
              <w:rFonts w:ascii="Calibri" w:eastAsia="Calibri" w:hAnsi="Calibri" w:cs="Calibri"/>
              <w:color w:val="0A0A0A"/>
            </w:rPr>
            <w:t>, academia</w:t>
          </w:r>
        </w:sdtContent>
      </w:sdt>
      <w:r>
        <w:rPr>
          <w:rFonts w:ascii="Calibri" w:eastAsia="Calibri" w:hAnsi="Calibri" w:cs="Calibri"/>
          <w:color w:val="0A0A0A"/>
        </w:rPr>
        <w:t xml:space="preserve"> and development partners.</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2"/>
        <w:jc w:val="both"/>
        <w:rPr>
          <w:rFonts w:ascii="Calibri" w:eastAsia="Calibri" w:hAnsi="Calibri" w:cs="Calibri"/>
          <w:color w:val="000000"/>
        </w:rPr>
      </w:pPr>
    </w:p>
    <w:p w:rsidR="00B07402" w:rsidRDefault="00E02F5A" w:rsidP="0005545F">
      <w:pPr>
        <w:widowControl w:val="0"/>
        <w:pBdr>
          <w:top w:val="none" w:sz="0" w:space="0" w:color="000000"/>
          <w:left w:val="none" w:sz="0" w:space="0" w:color="000000"/>
          <w:bottom w:val="none" w:sz="0" w:space="0" w:color="000000"/>
          <w:right w:val="none" w:sz="0" w:space="0" w:color="000000"/>
          <w:between w:val="none" w:sz="0" w:space="0" w:color="000000"/>
        </w:pBdr>
        <w:spacing w:line="259" w:lineRule="auto"/>
        <w:ind w:right="20"/>
        <w:jc w:val="both"/>
        <w:rPr>
          <w:rFonts w:ascii="Calibri" w:eastAsia="Calibri" w:hAnsi="Calibri" w:cs="Calibri"/>
          <w:color w:val="000000"/>
        </w:rPr>
      </w:pPr>
      <w:r>
        <w:rPr>
          <w:rFonts w:ascii="Calibri" w:eastAsia="Calibri" w:hAnsi="Calibri" w:cs="Calibri"/>
          <w:color w:val="0A0A0A"/>
        </w:rPr>
        <w:t>You will monitor results achieved during Implementation, guiding the appropriate application of systems and procedures, and developing enhancements as required.</w:t>
      </w:r>
    </w:p>
    <w:p w:rsidR="00B07402" w:rsidRDefault="00B07402">
      <w:pPr>
        <w:pBdr>
          <w:top w:val="nil"/>
          <w:left w:val="nil"/>
          <w:bottom w:val="nil"/>
          <w:right w:val="nil"/>
          <w:between w:val="nil"/>
        </w:pBdr>
        <w:rPr>
          <w:rFonts w:ascii="Calibri" w:eastAsia="Calibri" w:hAnsi="Calibri" w:cs="Calibri"/>
          <w:color w:val="000000"/>
        </w:rPr>
      </w:pPr>
    </w:p>
    <w:p w:rsidR="00B07402" w:rsidRDefault="00B07402">
      <w:pPr>
        <w:pBdr>
          <w:top w:val="nil"/>
          <w:left w:val="nil"/>
          <w:bottom w:val="nil"/>
          <w:right w:val="nil"/>
          <w:between w:val="nil"/>
        </w:pBdr>
        <w:rPr>
          <w:rFonts w:ascii="Calibri" w:eastAsia="Calibri" w:hAnsi="Calibri" w:cs="Calibri"/>
          <w:color w:val="000000"/>
        </w:rPr>
      </w:pPr>
    </w:p>
    <w:p w:rsidR="00B07402" w:rsidRDefault="00E02F5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r>
        <w:rPr>
          <w:rFonts w:ascii="Calibri" w:eastAsia="Calibri" w:hAnsi="Calibri" w:cs="Calibri"/>
          <w:b/>
          <w:color w:val="244061"/>
        </w:rPr>
        <w:t>You would be responsible for:</w:t>
      </w:r>
    </w:p>
    <w:p w:rsidR="00B07402" w:rsidRDefault="00B07402">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244061"/>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52"/>
        </w:tabs>
        <w:spacing w:before="1" w:line="271" w:lineRule="auto"/>
        <w:ind w:right="100"/>
        <w:jc w:val="both"/>
        <w:rPr>
          <w:rFonts w:ascii="Calibri" w:eastAsia="Calibri" w:hAnsi="Calibri" w:cs="Calibri"/>
          <w:color w:val="080808"/>
        </w:rPr>
      </w:pPr>
      <w:r>
        <w:rPr>
          <w:rFonts w:ascii="Calibri" w:eastAsia="Calibri" w:hAnsi="Calibri" w:cs="Calibri"/>
          <w:color w:val="080808"/>
        </w:rPr>
        <w:lastRenderedPageBreak/>
        <w:t>In collaboration with Government counterparts, NGOs and other partners, contributing to the design and Implementation of the country programme and Its component projects related to population and development and young people, aligning with Government priorities and UNFPA programme policies and procedures.</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2"/>
        <w:rPr>
          <w:rFonts w:ascii="Arial" w:eastAsia="Arial" w:hAnsi="Arial" w:cs="Arial"/>
          <w:color w:val="000000"/>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40"/>
        </w:tabs>
        <w:spacing w:line="268" w:lineRule="auto"/>
        <w:ind w:right="121"/>
        <w:jc w:val="both"/>
        <w:rPr>
          <w:rFonts w:ascii="Calibri" w:eastAsia="Calibri" w:hAnsi="Calibri" w:cs="Calibri"/>
          <w:color w:val="080808"/>
        </w:rPr>
      </w:pPr>
      <w:r>
        <w:rPr>
          <w:rFonts w:ascii="Calibri" w:eastAsia="Calibri" w:hAnsi="Calibri" w:cs="Calibri"/>
          <w:color w:val="080808"/>
        </w:rPr>
        <w:t xml:space="preserve">Ensuring </w:t>
      </w:r>
      <w:r w:rsidR="00066E81">
        <w:rPr>
          <w:rFonts w:ascii="Calibri" w:eastAsia="Calibri" w:hAnsi="Calibri" w:cs="Calibri"/>
          <w:color w:val="080808"/>
        </w:rPr>
        <w:t xml:space="preserve">quality of programme, project design incorporating lesson learnt, newly developed policies and best practices, </w:t>
      </w:r>
      <w:r>
        <w:rPr>
          <w:rFonts w:ascii="Calibri" w:eastAsia="Calibri" w:hAnsi="Calibri" w:cs="Calibri"/>
          <w:color w:val="080808"/>
        </w:rPr>
        <w:t>appropriate monitoring and oversight mechanisms and systems are established and Implemented.</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10"/>
        <w:rPr>
          <w:rFonts w:ascii="Arial" w:eastAsia="Arial" w:hAnsi="Arial" w:cs="Arial"/>
          <w:color w:val="000000"/>
        </w:rPr>
      </w:pPr>
    </w:p>
    <w:p w:rsidR="00B07402" w:rsidRDefault="00482302">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43"/>
        </w:tabs>
        <w:spacing w:before="1" w:line="271" w:lineRule="auto"/>
        <w:ind w:right="113"/>
        <w:jc w:val="both"/>
        <w:rPr>
          <w:rFonts w:ascii="Calibri" w:eastAsia="Calibri" w:hAnsi="Calibri" w:cs="Calibri"/>
          <w:color w:val="080808"/>
        </w:rPr>
      </w:pPr>
      <w:r>
        <w:rPr>
          <w:rFonts w:ascii="Calibri" w:eastAsia="Calibri" w:hAnsi="Calibri" w:cs="Calibri"/>
          <w:color w:val="080808"/>
        </w:rPr>
        <w:t>Analyzing</w:t>
      </w:r>
      <w:r w:rsidR="00E02F5A">
        <w:rPr>
          <w:rFonts w:ascii="Calibri" w:eastAsia="Calibri" w:hAnsi="Calibri" w:cs="Calibri"/>
          <w:color w:val="080808"/>
        </w:rPr>
        <w:t xml:space="preserve"> and </w:t>
      </w:r>
      <w:r>
        <w:rPr>
          <w:rFonts w:ascii="Calibri" w:eastAsia="Calibri" w:hAnsi="Calibri" w:cs="Calibri"/>
          <w:color w:val="080808"/>
        </w:rPr>
        <w:t>i</w:t>
      </w:r>
      <w:r w:rsidR="00E02F5A">
        <w:rPr>
          <w:rFonts w:ascii="Calibri" w:eastAsia="Calibri" w:hAnsi="Calibri" w:cs="Calibri"/>
          <w:color w:val="080808"/>
        </w:rPr>
        <w:t xml:space="preserve">nterpreting the political, social and economic environment relevant to population and development and young people and </w:t>
      </w:r>
      <w:r>
        <w:rPr>
          <w:rFonts w:ascii="Calibri" w:eastAsia="Calibri" w:hAnsi="Calibri" w:cs="Calibri"/>
          <w:color w:val="080808"/>
        </w:rPr>
        <w:t>i</w:t>
      </w:r>
      <w:r w:rsidR="00E02F5A">
        <w:rPr>
          <w:rFonts w:ascii="Calibri" w:eastAsia="Calibri" w:hAnsi="Calibri" w:cs="Calibri"/>
          <w:color w:val="080808"/>
        </w:rPr>
        <w:t>dentifying opportunities for UNFPA assistance and Intervention.</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1"/>
        <w:rPr>
          <w:rFonts w:ascii="Arial" w:eastAsia="Arial" w:hAnsi="Arial" w:cs="Arial"/>
          <w:color w:val="000000"/>
        </w:rPr>
      </w:pPr>
    </w:p>
    <w:p w:rsidR="00B07402" w:rsidRDefault="00482302">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38"/>
        </w:tabs>
        <w:spacing w:line="271" w:lineRule="auto"/>
        <w:ind w:right="116"/>
        <w:jc w:val="both"/>
        <w:rPr>
          <w:rFonts w:ascii="Calibri" w:eastAsia="Calibri" w:hAnsi="Calibri" w:cs="Calibri"/>
          <w:color w:val="080808"/>
        </w:rPr>
      </w:pPr>
      <w:r>
        <w:rPr>
          <w:rFonts w:ascii="Calibri" w:eastAsia="Calibri" w:hAnsi="Calibri" w:cs="Calibri"/>
          <w:color w:val="080808"/>
        </w:rPr>
        <w:t>Analyzing</w:t>
      </w:r>
      <w:r w:rsidR="00E02F5A">
        <w:rPr>
          <w:rFonts w:ascii="Calibri" w:eastAsia="Calibri" w:hAnsi="Calibri" w:cs="Calibri"/>
          <w:color w:val="080808"/>
        </w:rPr>
        <w:t xml:space="preserve"> policy papers, strategy documents and national development plans related to population and development and young people; preparing briefs and Inputs for policy dialogue, technical assistance coordination, and development frameworks.</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7"/>
        <w:rPr>
          <w:rFonts w:ascii="Arial" w:eastAsia="Arial" w:hAnsi="Arial" w:cs="Arial"/>
          <w:color w:val="000000"/>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28"/>
        </w:tabs>
        <w:spacing w:line="271" w:lineRule="auto"/>
        <w:ind w:right="128"/>
        <w:jc w:val="both"/>
        <w:rPr>
          <w:rFonts w:ascii="Calibri" w:eastAsia="Calibri" w:hAnsi="Calibri" w:cs="Calibri"/>
          <w:color w:val="080808"/>
        </w:rPr>
      </w:pPr>
      <w:r>
        <w:rPr>
          <w:rFonts w:ascii="Calibri" w:eastAsia="Calibri" w:hAnsi="Calibri" w:cs="Calibri"/>
          <w:color w:val="080808"/>
        </w:rPr>
        <w:t>Assessing implications of new policy developments and strategies on programme Implementation, and ensuring their Integration.</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5"/>
        <w:rPr>
          <w:rFonts w:ascii="Arial" w:eastAsia="Arial" w:hAnsi="Arial" w:cs="Arial"/>
          <w:color w:val="000000"/>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21"/>
        </w:tabs>
        <w:spacing w:line="271" w:lineRule="auto"/>
        <w:ind w:right="124"/>
        <w:jc w:val="both"/>
        <w:rPr>
          <w:rFonts w:ascii="Calibri" w:eastAsia="Calibri" w:hAnsi="Calibri" w:cs="Calibri"/>
          <w:color w:val="080808"/>
        </w:rPr>
      </w:pPr>
      <w:r>
        <w:rPr>
          <w:rFonts w:ascii="Calibri" w:eastAsia="Calibri" w:hAnsi="Calibri" w:cs="Calibri"/>
          <w:color w:val="080808"/>
        </w:rPr>
        <w:t>Establishing collaborative relationships with implementing partners, experts, government counterparts and other UN agencies to facilitate timely and efficient delivery of project Inputs.</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6"/>
        <w:rPr>
          <w:rFonts w:ascii="Arial" w:eastAsia="Arial" w:hAnsi="Arial" w:cs="Arial"/>
          <w:color w:val="000000"/>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19"/>
        </w:tabs>
        <w:spacing w:before="1" w:line="273" w:lineRule="auto"/>
        <w:ind w:right="121"/>
        <w:jc w:val="both"/>
        <w:rPr>
          <w:rFonts w:ascii="Calibri" w:eastAsia="Calibri" w:hAnsi="Calibri" w:cs="Calibri"/>
          <w:color w:val="080808"/>
        </w:rPr>
      </w:pPr>
      <w:r>
        <w:rPr>
          <w:rFonts w:ascii="Calibri" w:eastAsia="Calibri" w:hAnsi="Calibri" w:cs="Calibri"/>
          <w:color w:val="080808"/>
        </w:rPr>
        <w:t>Assisting in Implementing knowledge management strategies to capture lessons learned and best practices with respect to current and emerging population development trends, youth Issues, by analyzing programme, projects, strategies, approaches sharing these with management for future planning supporting training needs of project personnel.</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2"/>
        <w:rPr>
          <w:rFonts w:ascii="Arial" w:eastAsia="Arial" w:hAnsi="Arial" w:cs="Arial"/>
          <w:color w:val="000000"/>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04"/>
        </w:tabs>
        <w:spacing w:line="271" w:lineRule="auto"/>
        <w:ind w:right="129"/>
        <w:jc w:val="both"/>
        <w:rPr>
          <w:rFonts w:ascii="Calibri" w:eastAsia="Calibri" w:hAnsi="Calibri" w:cs="Calibri"/>
          <w:color w:val="080808"/>
        </w:rPr>
      </w:pPr>
      <w:r>
        <w:rPr>
          <w:rFonts w:ascii="Calibri" w:eastAsia="Calibri" w:hAnsi="Calibri" w:cs="Calibri"/>
          <w:color w:val="080808"/>
        </w:rPr>
        <w:t>Supporting the advocacy and resource mobilisation strategy of the CO, by ensuring preparation of relevant documentation, i.e. project summaries and reports, conference papers, speeches, donor profiles, and participating</w:t>
      </w:r>
      <w:r w:rsidR="0005545F">
        <w:rPr>
          <w:rFonts w:ascii="Calibri" w:eastAsia="Calibri" w:hAnsi="Calibri" w:cs="Calibri"/>
          <w:color w:val="080808"/>
        </w:rPr>
        <w:t xml:space="preserve"> in</w:t>
      </w:r>
      <w:r>
        <w:rPr>
          <w:rFonts w:ascii="Calibri" w:eastAsia="Calibri" w:hAnsi="Calibri" w:cs="Calibri"/>
          <w:color w:val="080808"/>
        </w:rPr>
        <w:t xml:space="preserve"> related meetings and public events.</w:t>
      </w:r>
    </w:p>
    <w:p w:rsidR="00B52997" w:rsidRDefault="00B52997" w:rsidP="00A54844">
      <w:pPr>
        <w:pStyle w:val="ListParagraph"/>
        <w:rPr>
          <w:color w:val="080808"/>
        </w:rPr>
      </w:pPr>
    </w:p>
    <w:p w:rsidR="00B52997" w:rsidRPr="00B52997" w:rsidRDefault="00B52997">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04"/>
        </w:tabs>
        <w:spacing w:line="271" w:lineRule="auto"/>
        <w:ind w:right="129"/>
        <w:jc w:val="both"/>
        <w:rPr>
          <w:rFonts w:ascii="Calibri" w:eastAsia="Calibri" w:hAnsi="Calibri" w:cs="Calibri"/>
          <w:color w:val="080808"/>
        </w:rPr>
      </w:pPr>
      <w:r w:rsidRPr="00A54844">
        <w:rPr>
          <w:rFonts w:ascii="Calibri" w:hAnsi="Calibri" w:cs="Calibri"/>
          <w:color w:val="222222"/>
          <w:shd w:val="clear" w:color="auto" w:fill="FFFFFF"/>
        </w:rPr>
        <w:t>To identify thematic areas for deeper analysis of existing data (e.g. census, MICS</w:t>
      </w:r>
      <w:r w:rsidR="0005545F">
        <w:rPr>
          <w:rFonts w:ascii="Calibri" w:hAnsi="Calibri" w:cs="Calibri"/>
          <w:color w:val="222222"/>
          <w:shd w:val="clear" w:color="auto" w:fill="FFFFFF"/>
        </w:rPr>
        <w:t>,</w:t>
      </w:r>
      <w:r w:rsidRPr="00A54844">
        <w:rPr>
          <w:rFonts w:ascii="Calibri" w:hAnsi="Calibri" w:cs="Calibri"/>
          <w:color w:val="222222"/>
          <w:shd w:val="clear" w:color="auto" w:fill="FFFFFF"/>
        </w:rPr>
        <w:t xml:space="preserve"> etc</w:t>
      </w:r>
      <w:r w:rsidR="0005545F">
        <w:rPr>
          <w:rFonts w:ascii="Calibri" w:hAnsi="Calibri" w:cs="Calibri"/>
          <w:color w:val="222222"/>
          <w:shd w:val="clear" w:color="auto" w:fill="FFFFFF"/>
        </w:rPr>
        <w:t>.</w:t>
      </w:r>
      <w:r w:rsidRPr="00A54844">
        <w:rPr>
          <w:rFonts w:ascii="Calibri" w:hAnsi="Calibri" w:cs="Calibri"/>
          <w:color w:val="222222"/>
          <w:shd w:val="clear" w:color="auto" w:fill="FFFFFF"/>
        </w:rPr>
        <w:t>) and identify resources for such analyses and manage the analytical processes. </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2"/>
        <w:rPr>
          <w:rFonts w:ascii="Arial" w:eastAsia="Arial" w:hAnsi="Arial" w:cs="Arial"/>
          <w:color w:val="000000"/>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900"/>
          <w:tab w:val="left" w:pos="901"/>
        </w:tabs>
        <w:rPr>
          <w:rFonts w:ascii="Calibri" w:eastAsia="Calibri" w:hAnsi="Calibri" w:cs="Calibri"/>
          <w:color w:val="080808"/>
        </w:rPr>
      </w:pPr>
      <w:r>
        <w:rPr>
          <w:rFonts w:ascii="Calibri" w:eastAsia="Calibri" w:hAnsi="Calibri" w:cs="Calibri"/>
          <w:color w:val="080808"/>
        </w:rPr>
        <w:t>Facilitates the work of the UN Youth Theme Group.</w:t>
      </w:r>
    </w:p>
    <w:p w:rsidR="00B07402" w:rsidRDefault="00B07402">
      <w:pPr>
        <w:widowControl w:val="0"/>
        <w:pBdr>
          <w:top w:val="none" w:sz="0" w:space="0" w:color="000000"/>
          <w:left w:val="none" w:sz="0" w:space="0" w:color="000000"/>
          <w:bottom w:val="none" w:sz="0" w:space="0" w:color="000000"/>
          <w:right w:val="none" w:sz="0" w:space="0" w:color="000000"/>
          <w:between w:val="none" w:sz="0" w:space="0" w:color="000000"/>
        </w:pBdr>
        <w:spacing w:before="6"/>
        <w:rPr>
          <w:rFonts w:ascii="Arial" w:eastAsia="Arial" w:hAnsi="Arial" w:cs="Arial"/>
          <w:color w:val="000000"/>
        </w:rPr>
      </w:pPr>
    </w:p>
    <w:p w:rsidR="00B07402" w:rsidRDefault="00E02F5A">
      <w:pPr>
        <w:widowControl w:val="0"/>
        <w:numPr>
          <w:ilvl w:val="0"/>
          <w:numId w:val="4"/>
        </w:numPr>
        <w:pBdr>
          <w:top w:val="none" w:sz="0" w:space="0" w:color="000000"/>
          <w:left w:val="none" w:sz="0" w:space="0" w:color="000000"/>
          <w:bottom w:val="none" w:sz="0" w:space="0" w:color="000000"/>
          <w:right w:val="none" w:sz="0" w:space="0" w:color="000000"/>
          <w:between w:val="none" w:sz="0" w:space="0" w:color="000000"/>
        </w:pBdr>
        <w:tabs>
          <w:tab w:val="left" w:pos="897"/>
        </w:tabs>
        <w:spacing w:line="268" w:lineRule="auto"/>
        <w:ind w:right="151"/>
        <w:jc w:val="both"/>
        <w:rPr>
          <w:rFonts w:ascii="Calibri" w:eastAsia="Calibri" w:hAnsi="Calibri" w:cs="Calibri"/>
          <w:color w:val="080808"/>
        </w:rPr>
      </w:pPr>
      <w:r>
        <w:rPr>
          <w:rFonts w:ascii="Calibri" w:eastAsia="Calibri" w:hAnsi="Calibri" w:cs="Calibri"/>
          <w:color w:val="080808"/>
        </w:rPr>
        <w:t xml:space="preserve">Undertakes other assignments that may be requested by the UNFPA </w:t>
      </w:r>
      <w:r>
        <w:rPr>
          <w:rFonts w:ascii="Calibri" w:eastAsia="Calibri" w:hAnsi="Calibri" w:cs="Calibri"/>
          <w:color w:val="000000"/>
        </w:rPr>
        <w:t>Head of Office.</w:t>
      </w:r>
    </w:p>
    <w:p w:rsidR="00B07402" w:rsidRDefault="00B07402">
      <w:pPr>
        <w:rPr>
          <w:rFonts w:ascii="Arial" w:eastAsia="Arial" w:hAnsi="Arial" w:cs="Arial"/>
          <w:color w:val="000000"/>
          <w:sz w:val="20"/>
          <w:szCs w:val="20"/>
        </w:rPr>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Qualifications and Experience </w:t>
      </w:r>
    </w:p>
    <w:p w:rsidR="00B07402" w:rsidRDefault="00B07402">
      <w:pPr>
        <w:pBdr>
          <w:top w:val="nil"/>
          <w:left w:val="nil"/>
          <w:bottom w:val="nil"/>
          <w:right w:val="nil"/>
          <w:between w:val="nil"/>
        </w:pBdr>
        <w:rPr>
          <w:rFonts w:ascii="Calibri" w:eastAsia="Calibri" w:hAnsi="Calibri" w:cs="Calibri"/>
          <w:b/>
          <w:color w:val="244061"/>
        </w:rPr>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lastRenderedPageBreak/>
        <w:t xml:space="preserve">Education:  </w:t>
      </w:r>
    </w:p>
    <w:p w:rsidR="0005545F" w:rsidRDefault="0005545F">
      <w:pPr>
        <w:pBdr>
          <w:top w:val="nil"/>
          <w:left w:val="nil"/>
          <w:bottom w:val="nil"/>
          <w:right w:val="nil"/>
          <w:between w:val="nil"/>
        </w:pBdr>
        <w:rPr>
          <w:rFonts w:ascii="Calibri" w:eastAsia="Calibri" w:hAnsi="Calibri" w:cs="Calibri"/>
          <w:b/>
          <w:color w:val="244061"/>
        </w:rPr>
      </w:pPr>
    </w:p>
    <w:p w:rsidR="00B07402" w:rsidRPr="0005545F" w:rsidRDefault="0005545F" w:rsidP="0005545F">
      <w:pPr>
        <w:pStyle w:val="ListParagraph"/>
        <w:numPr>
          <w:ilvl w:val="0"/>
          <w:numId w:val="8"/>
        </w:numPr>
        <w:pBdr>
          <w:top w:val="nil"/>
          <w:left w:val="nil"/>
          <w:bottom w:val="nil"/>
          <w:right w:val="nil"/>
          <w:between w:val="nil"/>
        </w:pBdr>
        <w:rPr>
          <w:color w:val="080808"/>
        </w:rPr>
      </w:pPr>
      <w:r>
        <w:t>Advance University Degree or equivalent Master Degree</w:t>
      </w:r>
      <w:r>
        <w:t xml:space="preserve"> </w:t>
      </w:r>
      <w:r w:rsidR="00E02F5A" w:rsidRPr="0005545F">
        <w:rPr>
          <w:color w:val="080808"/>
        </w:rPr>
        <w:t>in population, demography, political, development studies, economics</w:t>
      </w:r>
      <w:sdt>
        <w:sdtPr>
          <w:tag w:val="goog_rdk_15"/>
          <w:id w:val="978643149"/>
        </w:sdtPr>
        <w:sdtEndPr/>
        <w:sdtContent>
          <w:r w:rsidR="00E02F5A" w:rsidRPr="0005545F">
            <w:rPr>
              <w:color w:val="080808"/>
            </w:rPr>
            <w:t>, sociology</w:t>
          </w:r>
          <w:r w:rsidR="00482302" w:rsidRPr="0005545F">
            <w:rPr>
              <w:color w:val="080808"/>
            </w:rPr>
            <w:t>, statistics</w:t>
          </w:r>
        </w:sdtContent>
      </w:sdt>
      <w:r w:rsidR="00E02F5A" w:rsidRPr="0005545F">
        <w:rPr>
          <w:color w:val="080808"/>
        </w:rPr>
        <w:t xml:space="preserve"> and/or other related social science discipline</w:t>
      </w:r>
      <w:sdt>
        <w:sdtPr>
          <w:tag w:val="goog_rdk_16"/>
          <w:id w:val="1671374935"/>
        </w:sdtPr>
        <w:sdtEndPr/>
        <w:sdtContent>
          <w:r w:rsidR="00E02F5A" w:rsidRPr="0005545F">
            <w:rPr>
              <w:color w:val="080808"/>
            </w:rPr>
            <w:t>s</w:t>
          </w:r>
        </w:sdtContent>
      </w:sdt>
      <w:r w:rsidR="00E02F5A" w:rsidRPr="0005545F">
        <w:rPr>
          <w:color w:val="080808"/>
        </w:rPr>
        <w:t>.</w:t>
      </w: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Knowledge and Experience: </w:t>
      </w:r>
    </w:p>
    <w:p w:rsidR="0005545F" w:rsidRDefault="0005545F">
      <w:pPr>
        <w:pBdr>
          <w:top w:val="nil"/>
          <w:left w:val="nil"/>
          <w:bottom w:val="nil"/>
          <w:right w:val="nil"/>
          <w:between w:val="nil"/>
        </w:pBdr>
        <w:rPr>
          <w:rFonts w:ascii="Calibri" w:eastAsia="Calibri" w:hAnsi="Calibri" w:cs="Calibri"/>
          <w:b/>
          <w:color w:val="244061"/>
        </w:rPr>
      </w:pPr>
    </w:p>
    <w:p w:rsidR="0005545F" w:rsidRPr="0005545F" w:rsidRDefault="0005545F" w:rsidP="0005545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72"/>
          <w:tab w:val="left" w:pos="974"/>
        </w:tabs>
        <w:spacing w:after="160" w:line="250" w:lineRule="auto"/>
        <w:ind w:left="450" w:right="1018" w:hanging="450"/>
      </w:pPr>
      <w:r w:rsidRPr="0005545F">
        <w:rPr>
          <w:rFonts w:ascii="Calibri" w:eastAsia="Calibri" w:hAnsi="Calibri" w:cs="Calibri"/>
          <w:color w:val="080808"/>
          <w:sz w:val="22"/>
          <w:szCs w:val="22"/>
        </w:rPr>
        <w:t>Two (2)  years professional experience In the field of development and population activities, with experience In programme/ project management</w:t>
      </w:r>
    </w:p>
    <w:p w:rsidR="00B07402" w:rsidRDefault="00E02F5A" w:rsidP="0005545F">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72"/>
          <w:tab w:val="left" w:pos="974"/>
        </w:tabs>
        <w:spacing w:after="160" w:line="250" w:lineRule="auto"/>
        <w:ind w:left="450" w:right="1018" w:hanging="450"/>
      </w:pPr>
      <w:r w:rsidRPr="0005545F">
        <w:rPr>
          <w:rFonts w:ascii="Calibri" w:eastAsia="Calibri" w:hAnsi="Calibri" w:cs="Calibri"/>
          <w:color w:val="080808"/>
          <w:sz w:val="22"/>
          <w:szCs w:val="22"/>
        </w:rPr>
        <w:t>Practical experience In design, monitoring and evaluation of</w:t>
      </w:r>
      <w:r w:rsidR="00375744" w:rsidRPr="0005545F">
        <w:rPr>
          <w:rFonts w:ascii="Calibri" w:eastAsia="Calibri" w:hAnsi="Calibri" w:cs="Calibri"/>
          <w:color w:val="080808"/>
          <w:sz w:val="22"/>
          <w:szCs w:val="22"/>
        </w:rPr>
        <w:t xml:space="preserve"> development</w:t>
      </w:r>
      <w:r w:rsidRPr="0005545F">
        <w:rPr>
          <w:rFonts w:ascii="Calibri" w:eastAsia="Calibri" w:hAnsi="Calibri" w:cs="Calibri"/>
          <w:color w:val="080808"/>
          <w:sz w:val="22"/>
          <w:szCs w:val="22"/>
        </w:rPr>
        <w:t xml:space="preserve"> projects</w:t>
      </w:r>
    </w:p>
    <w:p w:rsidR="00B07402" w:rsidRDefault="00E02F5A">
      <w:pPr>
        <w:widowControl w:val="0"/>
        <w:numPr>
          <w:ilvl w:val="0"/>
          <w:numId w:val="1"/>
        </w:numPr>
        <w:pBdr>
          <w:top w:val="none" w:sz="0" w:space="0" w:color="000000"/>
          <w:left w:val="none" w:sz="0" w:space="0" w:color="000000"/>
          <w:bottom w:val="none" w:sz="0" w:space="0" w:color="000000"/>
          <w:right w:val="none" w:sz="0" w:space="0" w:color="000000"/>
          <w:between w:val="none" w:sz="0" w:space="0" w:color="000000"/>
        </w:pBdr>
        <w:tabs>
          <w:tab w:val="left" w:pos="972"/>
          <w:tab w:val="left" w:pos="973"/>
        </w:tabs>
        <w:spacing w:before="21" w:after="160" w:line="259" w:lineRule="auto"/>
        <w:ind w:left="450" w:hanging="450"/>
      </w:pPr>
      <w:r>
        <w:rPr>
          <w:rFonts w:ascii="Calibri" w:eastAsia="Calibri" w:hAnsi="Calibri" w:cs="Calibri"/>
          <w:color w:val="080808"/>
          <w:sz w:val="22"/>
          <w:szCs w:val="22"/>
        </w:rPr>
        <w:t>Experience using office software packages and web-based management systems.</w:t>
      </w:r>
    </w:p>
    <w:p w:rsidR="00B07402" w:rsidRDefault="00B07402">
      <w:pPr>
        <w:pBdr>
          <w:top w:val="nil"/>
          <w:left w:val="nil"/>
          <w:bottom w:val="nil"/>
          <w:right w:val="nil"/>
          <w:between w:val="nil"/>
        </w:pBdr>
        <w:jc w:val="both"/>
        <w:rPr>
          <w:rFonts w:ascii="Calibri" w:eastAsia="Calibri" w:hAnsi="Calibri" w:cs="Calibri"/>
          <w:color w:val="000000"/>
        </w:rPr>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Languages: </w:t>
      </w:r>
    </w:p>
    <w:p w:rsidR="00B07402" w:rsidRDefault="00B07402">
      <w:pPr>
        <w:pBdr>
          <w:top w:val="nil"/>
          <w:left w:val="nil"/>
          <w:bottom w:val="nil"/>
          <w:right w:val="nil"/>
          <w:between w:val="nil"/>
        </w:pBdr>
        <w:rPr>
          <w:rFonts w:ascii="Calibri" w:eastAsia="Calibri" w:hAnsi="Calibri" w:cs="Calibri"/>
          <w:color w:val="000000"/>
        </w:rPr>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color w:val="000000"/>
        </w:rPr>
        <w:t>Fluency in English, Russian and Kyrgyz.</w:t>
      </w:r>
    </w:p>
    <w:p w:rsidR="00B07402" w:rsidRDefault="00B07402">
      <w:pPr>
        <w:pBdr>
          <w:top w:val="nil"/>
          <w:left w:val="nil"/>
          <w:bottom w:val="nil"/>
          <w:right w:val="nil"/>
          <w:between w:val="nil"/>
        </w:pBdr>
        <w:rPr>
          <w:rFonts w:ascii="Calibri" w:eastAsia="Calibri" w:hAnsi="Calibri" w:cs="Calibri"/>
          <w:b/>
          <w:color w:val="244061"/>
        </w:rPr>
      </w:pPr>
    </w:p>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Required Competencies: </w:t>
      </w:r>
    </w:p>
    <w:p w:rsidR="00B07402" w:rsidRDefault="00B07402">
      <w:pPr>
        <w:pBdr>
          <w:top w:val="nil"/>
          <w:left w:val="nil"/>
          <w:bottom w:val="nil"/>
          <w:right w:val="nil"/>
          <w:between w:val="nil"/>
        </w:pBdr>
        <w:rPr>
          <w:rFonts w:ascii="Calibri" w:eastAsia="Calibri" w:hAnsi="Calibri" w:cs="Calibri"/>
          <w:b/>
          <w:color w:val="244061"/>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B07402">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Values:</w:t>
            </w:r>
          </w:p>
          <w:p w:rsidR="00B07402" w:rsidRDefault="00E02F5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Exemplifying integrity, </w:t>
            </w:r>
          </w:p>
          <w:p w:rsidR="00B07402" w:rsidRDefault="00E02F5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Demonstrating commitment to UNFPA and the UN system, </w:t>
            </w:r>
          </w:p>
          <w:p w:rsidR="00B07402" w:rsidRDefault="00E02F5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Embracing cultural diversity, </w:t>
            </w:r>
          </w:p>
          <w:p w:rsidR="00B07402" w:rsidRDefault="00E02F5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Functional Competencies:</w:t>
            </w:r>
          </w:p>
          <w:p w:rsidR="00B07402" w:rsidRDefault="00E02F5A">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Advocacy/ Advancing a policy-oriented agenda</w:t>
            </w:r>
          </w:p>
          <w:p w:rsidR="00B07402" w:rsidRDefault="00E02F5A">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Leveraging the resources of national governments and partners/ building strategic alliances and partnerships</w:t>
            </w:r>
          </w:p>
          <w:p w:rsidR="00B07402" w:rsidRDefault="00E02F5A">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Delivering results-based programmes</w:t>
            </w:r>
          </w:p>
          <w:p w:rsidR="00B07402" w:rsidRDefault="00E02F5A">
            <w:pPr>
              <w:numPr>
                <w:ilvl w:val="0"/>
                <w:numId w:val="5"/>
              </w:numPr>
              <w:pBdr>
                <w:top w:val="nil"/>
                <w:left w:val="nil"/>
                <w:bottom w:val="nil"/>
                <w:right w:val="nil"/>
                <w:between w:val="nil"/>
              </w:pBdr>
              <w:ind w:left="517"/>
              <w:rPr>
                <w:rFonts w:ascii="Calibri" w:eastAsia="Calibri" w:hAnsi="Calibri" w:cs="Calibri"/>
                <w:color w:val="000000"/>
              </w:rPr>
            </w:pPr>
            <w:r>
              <w:rPr>
                <w:rFonts w:ascii="Calibri" w:eastAsia="Calibri" w:hAnsi="Calibri" w:cs="Calibri"/>
                <w:color w:val="000000"/>
              </w:rPr>
              <w:t xml:space="preserve">Internal and external communication and advocacy for results </w:t>
            </w:r>
            <w:r w:rsidR="00667E63">
              <w:rPr>
                <w:rFonts w:ascii="Calibri" w:eastAsia="Calibri" w:hAnsi="Calibri" w:cs="Calibri"/>
                <w:color w:val="000000"/>
              </w:rPr>
              <w:t>mobilization</w:t>
            </w:r>
          </w:p>
          <w:p w:rsidR="00B07402" w:rsidRDefault="00B07402"/>
        </w:tc>
      </w:tr>
      <w:tr w:rsidR="00B07402">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07402" w:rsidRDefault="00E02F5A">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 xml:space="preserve">Core Competencies: </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Achieving results,</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Being accountable,</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Developing and applying professional expertise/business acumen,</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Thinking analytically and strategically,</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Working in teams/managing ourselves and our relationships,</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Communicating for impact </w:t>
            </w:r>
          </w:p>
          <w:p w:rsidR="00B07402" w:rsidRDefault="00B07402">
            <w:pPr>
              <w:pBdr>
                <w:top w:val="nil"/>
                <w:left w:val="nil"/>
                <w:bottom w:val="nil"/>
                <w:right w:val="nil"/>
                <w:between w:val="nil"/>
              </w:pBdr>
              <w:rPr>
                <w:rFonts w:ascii="Calibri" w:eastAsia="Calibri" w:hAnsi="Calibri" w:cs="Calibri"/>
                <w:b/>
                <w:color w:val="244061"/>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B07402" w:rsidRDefault="00575DB8">
            <w:pPr>
              <w:pBdr>
                <w:top w:val="nil"/>
                <w:left w:val="nil"/>
                <w:bottom w:val="nil"/>
                <w:right w:val="nil"/>
                <w:between w:val="nil"/>
              </w:pBdr>
              <w:rPr>
                <w:rFonts w:ascii="Calibri" w:eastAsia="Calibri" w:hAnsi="Calibri" w:cs="Calibri"/>
                <w:b/>
                <w:color w:val="244061"/>
              </w:rPr>
            </w:pPr>
            <w:r>
              <w:rPr>
                <w:rFonts w:ascii="Calibri" w:eastAsia="Calibri" w:hAnsi="Calibri" w:cs="Calibri"/>
                <w:b/>
                <w:color w:val="244061"/>
              </w:rPr>
              <w:t>Managerial</w:t>
            </w:r>
            <w:r w:rsidR="00E02F5A">
              <w:rPr>
                <w:rFonts w:ascii="Calibri" w:eastAsia="Calibri" w:hAnsi="Calibri" w:cs="Calibri"/>
                <w:b/>
                <w:color w:val="244061"/>
              </w:rPr>
              <w:t xml:space="preserve"> Competencies: </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80808"/>
              </w:rPr>
              <w:t>Providing strategic focus</w:t>
            </w:r>
            <w:r>
              <w:rPr>
                <w:rFonts w:ascii="Calibri" w:eastAsia="Calibri" w:hAnsi="Calibri" w:cs="Calibri"/>
                <w:color w:val="000000"/>
              </w:rPr>
              <w:t>,</w:t>
            </w:r>
          </w:p>
          <w:p w:rsidR="00B07402" w:rsidRDefault="00E02F5A">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color w:val="080808"/>
              </w:rPr>
              <w:t>Engaging In Internal/external partners and stakeholders</w:t>
            </w:r>
            <w:r>
              <w:rPr>
                <w:rFonts w:ascii="Calibri" w:eastAsia="Calibri" w:hAnsi="Calibri" w:cs="Calibri"/>
                <w:color w:val="000000"/>
              </w:rPr>
              <w:t>,</w:t>
            </w:r>
          </w:p>
          <w:p w:rsidR="00B07402" w:rsidRDefault="00E02F5A">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20"/>
              </w:tabs>
              <w:spacing w:line="259" w:lineRule="auto"/>
              <w:ind w:right="505"/>
              <w:rPr>
                <w:rFonts w:ascii="Calibri" w:eastAsia="Calibri" w:hAnsi="Calibri" w:cs="Calibri"/>
                <w:color w:val="080808"/>
              </w:rPr>
            </w:pPr>
            <w:r>
              <w:rPr>
                <w:rFonts w:ascii="Calibri" w:eastAsia="Calibri" w:hAnsi="Calibri" w:cs="Calibri"/>
                <w:color w:val="080808"/>
              </w:rPr>
              <w:t>Leading, developing and empowering people, creating a culture of performance</w:t>
            </w:r>
            <w:r>
              <w:rPr>
                <w:rFonts w:ascii="Calibri" w:eastAsia="Calibri" w:hAnsi="Calibri" w:cs="Calibri"/>
                <w:color w:val="000000"/>
                <w:sz w:val="22"/>
                <w:szCs w:val="22"/>
              </w:rPr>
              <w:t>,</w:t>
            </w:r>
            <w:r>
              <w:rPr>
                <w:noProof/>
              </w:rPr>
              <mc:AlternateContent>
                <mc:Choice Requires="wpg">
                  <w:drawing>
                    <wp:anchor distT="0" distB="0" distL="0" distR="0" simplePos="0" relativeHeight="251658240" behindDoc="1" locked="0" layoutInCell="1" hidden="0" allowOverlap="1">
                      <wp:simplePos x="0" y="0"/>
                      <wp:positionH relativeFrom="column">
                        <wp:posOffset>4838700</wp:posOffset>
                      </wp:positionH>
                      <wp:positionV relativeFrom="paragraph">
                        <wp:posOffset>330200</wp:posOffset>
                      </wp:positionV>
                      <wp:extent cx="730250" cy="748665"/>
                      <wp:effectExtent l="0" t="0" r="0" b="0"/>
                      <wp:wrapNone/>
                      <wp:docPr id="11" name="Freeform: Shape 11"/>
                      <wp:cNvGraphicFramePr/>
                      <a:graphic xmlns:a="http://schemas.openxmlformats.org/drawingml/2006/main">
                        <a:graphicData uri="http://schemas.microsoft.com/office/word/2010/wordprocessingShape">
                          <wps:wsp>
                            <wps:cNvSpPr/>
                            <wps:spPr>
                              <a:xfrm>
                                <a:off x="4985638" y="3410430"/>
                                <a:ext cx="720725" cy="739140"/>
                              </a:xfrm>
                              <a:custGeom>
                                <a:avLst/>
                                <a:gdLst/>
                                <a:ahLst/>
                                <a:cxnLst/>
                                <a:rect l="l" t="t" r="r" b="b"/>
                                <a:pathLst>
                                  <a:path w="1135" h="1164" extrusionOk="0">
                                    <a:moveTo>
                                      <a:pt x="1115" y="1096"/>
                                    </a:moveTo>
                                    <a:lnTo>
                                      <a:pt x="1115" y="0"/>
                                    </a:lnTo>
                                    <a:moveTo>
                                      <a:pt x="0" y="1163"/>
                                    </a:moveTo>
                                    <a:lnTo>
                                      <a:pt x="1134" y="11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4838700</wp:posOffset>
                      </wp:positionH>
                      <wp:positionV relativeFrom="paragraph">
                        <wp:posOffset>330200</wp:posOffset>
                      </wp:positionV>
                      <wp:extent cx="730250" cy="748665"/>
                      <wp:effectExtent b="0" l="0" r="0" t="0"/>
                      <wp:wrapNone/>
                      <wp:docPr id="1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0250" cy="748665"/>
                              </a:xfrm>
                              <a:prstGeom prst="rect"/>
                              <a:ln/>
                            </pic:spPr>
                          </pic:pic>
                        </a:graphicData>
                      </a:graphic>
                    </wp:anchor>
                  </w:drawing>
                </mc:Fallback>
              </mc:AlternateContent>
            </w:r>
          </w:p>
          <w:p w:rsidR="00B07402" w:rsidRDefault="00E02F5A">
            <w:pPr>
              <w:widowControl w:val="0"/>
              <w:numPr>
                <w:ilvl w:val="0"/>
                <w:numId w:val="3"/>
              </w:numPr>
              <w:pBdr>
                <w:top w:val="none" w:sz="0" w:space="0" w:color="000000"/>
                <w:left w:val="none" w:sz="0" w:space="0" w:color="000000"/>
                <w:bottom w:val="none" w:sz="0" w:space="0" w:color="000000"/>
                <w:right w:val="none" w:sz="0" w:space="0" w:color="000000"/>
                <w:between w:val="none" w:sz="0" w:space="0" w:color="000000"/>
              </w:pBdr>
              <w:tabs>
                <w:tab w:val="left" w:pos="520"/>
              </w:tabs>
              <w:spacing w:before="4" w:line="264" w:lineRule="auto"/>
              <w:ind w:right="994"/>
              <w:rPr>
                <w:rFonts w:ascii="Calibri" w:eastAsia="Calibri" w:hAnsi="Calibri" w:cs="Calibri"/>
                <w:color w:val="080808"/>
              </w:rPr>
            </w:pPr>
            <w:r>
              <w:rPr>
                <w:rFonts w:ascii="Calibri" w:eastAsia="Calibri" w:hAnsi="Calibri" w:cs="Calibri"/>
                <w:color w:val="080808"/>
              </w:rPr>
              <w:t>Making decisions and exercising Judgment</w:t>
            </w:r>
          </w:p>
        </w:tc>
      </w:tr>
    </w:tbl>
    <w:p w:rsidR="00B07402" w:rsidRDefault="00B07402">
      <w:pPr>
        <w:widowControl w:val="0"/>
        <w:pBdr>
          <w:top w:val="nil"/>
          <w:left w:val="nil"/>
          <w:bottom w:val="nil"/>
          <w:right w:val="nil"/>
          <w:between w:val="nil"/>
        </w:pBdr>
        <w:rPr>
          <w:rFonts w:ascii="Calibri" w:eastAsia="Calibri" w:hAnsi="Calibri" w:cs="Calibri"/>
          <w:b/>
          <w:color w:val="244061"/>
        </w:rPr>
      </w:pPr>
    </w:p>
    <w:p w:rsidR="002A1BF0" w:rsidRPr="002A1BF0" w:rsidRDefault="002A1BF0" w:rsidP="002A1BF0">
      <w:pPr>
        <w:rPr>
          <w:rStyle w:val="Strong"/>
          <w:rFonts w:ascii="Calibri" w:hAnsi="Calibri" w:cs="Calibri"/>
          <w:color w:val="1F4E79" w:themeColor="accent1" w:themeShade="80"/>
        </w:rPr>
      </w:pPr>
      <w:r w:rsidRPr="002A1BF0">
        <w:rPr>
          <w:rStyle w:val="Strong"/>
          <w:rFonts w:ascii="Calibri" w:hAnsi="Calibri" w:cs="Calibri"/>
          <w:color w:val="1F4E79" w:themeColor="accent1" w:themeShade="80"/>
        </w:rPr>
        <w:t>UNFPA Work Environment</w:t>
      </w:r>
      <w:r w:rsidRPr="002A1BF0">
        <w:rPr>
          <w:rStyle w:val="Strong"/>
          <w:rFonts w:ascii="Calibri" w:hAnsi="Calibri" w:cs="Calibri"/>
          <w:color w:val="1F4E79" w:themeColor="accent1" w:themeShade="80"/>
        </w:rPr>
        <w:t>:</w:t>
      </w:r>
    </w:p>
    <w:p w:rsidR="002A1BF0" w:rsidRPr="002A1BF0" w:rsidRDefault="002A1BF0" w:rsidP="002A1BF0"/>
    <w:p w:rsidR="002A1BF0" w:rsidRPr="002A1BF0" w:rsidRDefault="002A1BF0" w:rsidP="002A1BF0">
      <w:r w:rsidRPr="002A1BF0">
        <w:t xml:space="preserve">UNFPA provides a work environment that reflects the values of gender equality, teamwork, Embracing diversity in all its forms, integrity and a healthy balance of work and life. We are </w:t>
      </w:r>
      <w:r w:rsidRPr="002A1BF0">
        <w:t>committed to maintaining our balanced gender distribution and therefore encourage</w:t>
      </w:r>
      <w:r w:rsidRPr="002A1BF0">
        <w:t xml:space="preserve"> </w:t>
      </w:r>
      <w:r w:rsidRPr="002A1BF0">
        <w:lastRenderedPageBreak/>
        <w:t>women to apply. UNFPA promotes equal opportunities for all including persons with disabilities.</w:t>
      </w:r>
    </w:p>
    <w:p w:rsidR="002A1BF0" w:rsidRPr="002A1BF0" w:rsidRDefault="002A1BF0">
      <w:pPr>
        <w:pBdr>
          <w:top w:val="nil"/>
          <w:left w:val="nil"/>
          <w:bottom w:val="nil"/>
          <w:right w:val="nil"/>
          <w:between w:val="nil"/>
        </w:pBdr>
        <w:rPr>
          <w:rFonts w:ascii="Calibri" w:eastAsia="Calibri" w:hAnsi="Calibri" w:cs="Calibri"/>
          <w:b/>
          <w:color w:val="244061"/>
          <w:lang w:val="en-CA"/>
        </w:rPr>
      </w:pPr>
    </w:p>
    <w:p w:rsidR="00B07402" w:rsidRPr="002A1BF0" w:rsidRDefault="00E02F5A">
      <w:pPr>
        <w:pBdr>
          <w:top w:val="nil"/>
          <w:left w:val="nil"/>
          <w:bottom w:val="nil"/>
          <w:right w:val="nil"/>
          <w:between w:val="nil"/>
        </w:pBdr>
        <w:rPr>
          <w:rFonts w:ascii="Calibri" w:eastAsia="Calibri" w:hAnsi="Calibri" w:cs="Calibri"/>
          <w:b/>
          <w:color w:val="244061"/>
        </w:rPr>
      </w:pPr>
      <w:bookmarkStart w:id="1" w:name="_GoBack"/>
      <w:bookmarkEnd w:id="1"/>
      <w:r w:rsidRPr="002A1BF0">
        <w:rPr>
          <w:rFonts w:ascii="Calibri" w:eastAsia="Calibri" w:hAnsi="Calibri" w:cs="Calibri"/>
          <w:b/>
          <w:color w:val="244061"/>
        </w:rPr>
        <w:t xml:space="preserve">Compensation and Benefits: </w:t>
      </w:r>
      <w:r w:rsidRPr="002A1BF0">
        <w:rPr>
          <w:rFonts w:ascii="Calibri" w:eastAsia="Calibri" w:hAnsi="Calibri" w:cs="Calibri"/>
          <w:b/>
          <w:color w:val="244061"/>
        </w:rPr>
        <w:br/>
      </w:r>
    </w:p>
    <w:p w:rsidR="00B07402" w:rsidRPr="002A1BF0" w:rsidRDefault="00E02F5A">
      <w:pPr>
        <w:pBdr>
          <w:top w:val="nil"/>
          <w:left w:val="nil"/>
          <w:bottom w:val="nil"/>
          <w:right w:val="nil"/>
          <w:between w:val="nil"/>
        </w:pBdr>
        <w:jc w:val="both"/>
        <w:rPr>
          <w:rFonts w:ascii="Calibri" w:eastAsia="Calibri" w:hAnsi="Calibri" w:cs="Calibri"/>
          <w:color w:val="000000"/>
        </w:rPr>
      </w:pPr>
      <w:r w:rsidRPr="002A1BF0">
        <w:rPr>
          <w:rFonts w:ascii="Calibri" w:eastAsia="Calibri" w:hAnsi="Calibri" w:cs="Calibri"/>
          <w:color w:val="000000"/>
        </w:rPr>
        <w:t>This position offers an attractive remuneration package including a competitive net salary health insurance and other benefits as applicable.</w:t>
      </w:r>
    </w:p>
    <w:p w:rsidR="00B07402" w:rsidRPr="002A1BF0" w:rsidRDefault="00B07402">
      <w:pPr>
        <w:pBdr>
          <w:top w:val="nil"/>
          <w:left w:val="nil"/>
          <w:bottom w:val="nil"/>
          <w:right w:val="nil"/>
          <w:between w:val="nil"/>
        </w:pBdr>
        <w:jc w:val="both"/>
        <w:rPr>
          <w:rFonts w:ascii="Calibri" w:eastAsia="Calibri" w:hAnsi="Calibri" w:cs="Calibri"/>
          <w:b/>
          <w:color w:val="244061"/>
        </w:rPr>
      </w:pPr>
    </w:p>
    <w:p w:rsidR="00B07402" w:rsidRPr="002A1BF0" w:rsidRDefault="00E02F5A">
      <w:pPr>
        <w:pBdr>
          <w:top w:val="nil"/>
          <w:left w:val="nil"/>
          <w:bottom w:val="nil"/>
          <w:right w:val="nil"/>
          <w:between w:val="nil"/>
        </w:pBdr>
        <w:jc w:val="both"/>
        <w:rPr>
          <w:rFonts w:ascii="Calibri" w:eastAsia="Calibri" w:hAnsi="Calibri" w:cs="Calibri"/>
          <w:b/>
          <w:color w:val="244061"/>
        </w:rPr>
      </w:pPr>
      <w:r w:rsidRPr="002A1BF0">
        <w:rPr>
          <w:rFonts w:ascii="Calibri" w:eastAsia="Calibri" w:hAnsi="Calibri" w:cs="Calibri"/>
          <w:b/>
          <w:color w:val="244061"/>
        </w:rPr>
        <w:t>Disclaimer:</w:t>
      </w:r>
    </w:p>
    <w:p w:rsidR="00B07402" w:rsidRPr="002A1BF0" w:rsidRDefault="00E02F5A">
      <w:pPr>
        <w:pBdr>
          <w:top w:val="nil"/>
          <w:left w:val="nil"/>
          <w:bottom w:val="nil"/>
          <w:right w:val="nil"/>
          <w:between w:val="nil"/>
        </w:pBdr>
        <w:jc w:val="both"/>
        <w:rPr>
          <w:rFonts w:ascii="Calibri" w:eastAsia="Calibri" w:hAnsi="Calibri" w:cs="Calibri"/>
          <w:b/>
          <w:color w:val="244061"/>
        </w:rPr>
      </w:pPr>
      <w:r w:rsidRPr="002A1BF0">
        <w:rPr>
          <w:rFonts w:ascii="Calibri" w:eastAsia="Calibri" w:hAnsi="Calibri" w:cs="Calibri"/>
          <w:b/>
          <w:color w:val="244061"/>
        </w:rPr>
        <w:t xml:space="preserve"> </w:t>
      </w:r>
    </w:p>
    <w:p w:rsidR="00B07402" w:rsidRPr="002A1BF0" w:rsidRDefault="00E02F5A">
      <w:pPr>
        <w:pBdr>
          <w:top w:val="nil"/>
          <w:left w:val="nil"/>
          <w:bottom w:val="nil"/>
          <w:right w:val="nil"/>
          <w:between w:val="nil"/>
        </w:pBdr>
        <w:jc w:val="both"/>
        <w:rPr>
          <w:rFonts w:ascii="Calibri" w:eastAsia="Calibri" w:hAnsi="Calibri" w:cs="Calibri"/>
          <w:color w:val="000000"/>
        </w:rPr>
      </w:pPr>
      <w:r w:rsidRPr="002A1BF0">
        <w:rPr>
          <w:rFonts w:ascii="Calibri" w:eastAsia="Calibri" w:hAnsi="Calibri" w:cs="Calibri"/>
          <w:color w:val="000000"/>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rsidR="00B07402" w:rsidRPr="002A1BF0" w:rsidRDefault="00E02F5A">
      <w:pPr>
        <w:pBdr>
          <w:top w:val="nil"/>
          <w:left w:val="nil"/>
          <w:bottom w:val="nil"/>
          <w:right w:val="nil"/>
          <w:between w:val="nil"/>
        </w:pBdr>
        <w:jc w:val="both"/>
        <w:rPr>
          <w:rFonts w:ascii="Calibri" w:eastAsia="Calibri" w:hAnsi="Calibri" w:cs="Calibri"/>
          <w:color w:val="000000"/>
        </w:rPr>
      </w:pPr>
      <w:r w:rsidRPr="002A1BF0">
        <w:rPr>
          <w:rFonts w:ascii="Calibri" w:eastAsia="Calibri" w:hAnsi="Calibri" w:cs="Calibri"/>
          <w:color w:val="000000"/>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rsidR="00B07402" w:rsidRPr="002A1BF0" w:rsidRDefault="00B07402">
      <w:pPr>
        <w:pBdr>
          <w:top w:val="nil"/>
          <w:left w:val="nil"/>
          <w:bottom w:val="nil"/>
          <w:right w:val="nil"/>
          <w:between w:val="nil"/>
        </w:pBdr>
        <w:rPr>
          <w:rFonts w:ascii="Calibri" w:eastAsia="Calibri" w:hAnsi="Calibri" w:cs="Calibri"/>
          <w:color w:val="000000"/>
        </w:rPr>
      </w:pPr>
    </w:p>
    <w:p w:rsidR="00B07402" w:rsidRPr="002A1BF0" w:rsidRDefault="00B07402">
      <w:pPr>
        <w:pBdr>
          <w:top w:val="nil"/>
          <w:left w:val="nil"/>
          <w:bottom w:val="nil"/>
          <w:right w:val="nil"/>
          <w:between w:val="nil"/>
        </w:pBdr>
        <w:rPr>
          <w:rFonts w:ascii="Calibri" w:eastAsia="Calibri" w:hAnsi="Calibri" w:cs="Calibri"/>
          <w:color w:val="000000"/>
        </w:rPr>
      </w:pP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5"/>
      </w:tblGrid>
      <w:tr w:rsidR="00B07402" w:rsidRPr="002A1BF0">
        <w:tc>
          <w:tcPr>
            <w:tcW w:w="9625" w:type="dxa"/>
            <w:shd w:val="clear" w:color="auto" w:fill="E0E0E0"/>
          </w:tcPr>
          <w:p w:rsidR="00B07402" w:rsidRPr="002A1BF0" w:rsidRDefault="00B07402">
            <w:pPr>
              <w:ind w:hanging="2"/>
              <w:rPr>
                <w:rFonts w:ascii="Calibri" w:eastAsia="Calibri" w:hAnsi="Calibri" w:cs="Calibri"/>
              </w:rPr>
            </w:pPr>
          </w:p>
          <w:p w:rsidR="00B07402" w:rsidRPr="002A1BF0" w:rsidRDefault="00E02F5A">
            <w:pPr>
              <w:ind w:hanging="2"/>
              <w:rPr>
                <w:rFonts w:ascii="Calibri" w:eastAsia="Calibri" w:hAnsi="Calibri" w:cs="Calibri"/>
              </w:rPr>
            </w:pPr>
            <w:r w:rsidRPr="002A1BF0">
              <w:rPr>
                <w:rFonts w:ascii="Calibri" w:eastAsia="Calibri" w:hAnsi="Calibri" w:cs="Calibri"/>
                <w:b/>
              </w:rPr>
              <w:t>Signatures- Post Description Certification</w:t>
            </w:r>
          </w:p>
          <w:p w:rsidR="00B07402" w:rsidRPr="002A1BF0" w:rsidRDefault="00B07402">
            <w:pPr>
              <w:ind w:hanging="2"/>
              <w:rPr>
                <w:rFonts w:ascii="Calibri" w:eastAsia="Calibri" w:hAnsi="Calibri" w:cs="Calibri"/>
              </w:rPr>
            </w:pPr>
          </w:p>
        </w:tc>
      </w:tr>
      <w:tr w:rsidR="00B07402" w:rsidRPr="002A1BF0">
        <w:tc>
          <w:tcPr>
            <w:tcW w:w="9625" w:type="dxa"/>
          </w:tcPr>
          <w:p w:rsidR="00B07402" w:rsidRPr="002A1BF0" w:rsidRDefault="00E02F5A">
            <w:pPr>
              <w:ind w:hanging="2"/>
              <w:rPr>
                <w:rFonts w:ascii="Calibri" w:eastAsia="Calibri" w:hAnsi="Calibri" w:cs="Calibri"/>
              </w:rPr>
            </w:pPr>
            <w:r w:rsidRPr="002A1BF0">
              <w:rPr>
                <w:rFonts w:ascii="Calibri" w:eastAsia="Calibri" w:hAnsi="Calibri" w:cs="Calibri"/>
                <w:color w:val="070707"/>
              </w:rPr>
              <w:t xml:space="preserve">lncumbent's </w:t>
            </w:r>
            <w:r w:rsidRPr="002A1BF0">
              <w:rPr>
                <w:rFonts w:ascii="Calibri" w:eastAsia="Calibri" w:hAnsi="Calibri" w:cs="Calibri"/>
                <w:b/>
                <w:color w:val="070707"/>
              </w:rPr>
              <w:t xml:space="preserve">Name </w:t>
            </w:r>
            <w:r w:rsidRPr="002A1BF0">
              <w:rPr>
                <w:rFonts w:ascii="Calibri" w:eastAsia="Calibri" w:hAnsi="Calibri" w:cs="Calibri"/>
              </w:rPr>
              <w:t xml:space="preserve">                              Signature                                        Date </w:t>
            </w:r>
            <w:r w:rsidR="00482302" w:rsidRPr="002A1BF0">
              <w:rPr>
                <w:rFonts w:ascii="Calibri" w:eastAsia="Calibri" w:hAnsi="Calibri" w:cs="Calibri"/>
              </w:rPr>
              <w:t>0</w:t>
            </w:r>
            <w:r w:rsidR="00B951A9" w:rsidRPr="002A1BF0">
              <w:rPr>
                <w:rFonts w:ascii="Calibri" w:eastAsia="Calibri" w:hAnsi="Calibri" w:cs="Calibri"/>
              </w:rPr>
              <w:t>5</w:t>
            </w:r>
            <w:r w:rsidRPr="002A1BF0">
              <w:rPr>
                <w:rFonts w:ascii="Calibri" w:eastAsia="Calibri" w:hAnsi="Calibri" w:cs="Calibri"/>
              </w:rPr>
              <w:t>.1</w:t>
            </w:r>
            <w:r w:rsidR="00482302" w:rsidRPr="002A1BF0">
              <w:rPr>
                <w:rFonts w:ascii="Calibri" w:eastAsia="Calibri" w:hAnsi="Calibri" w:cs="Calibri"/>
              </w:rPr>
              <w:t>2</w:t>
            </w:r>
            <w:r w:rsidRPr="002A1BF0">
              <w:rPr>
                <w:rFonts w:ascii="Calibri" w:eastAsia="Calibri" w:hAnsi="Calibri" w:cs="Calibri"/>
              </w:rPr>
              <w:t>.2022</w:t>
            </w:r>
          </w:p>
          <w:p w:rsidR="00B07402" w:rsidRPr="002A1BF0" w:rsidRDefault="00B07402">
            <w:pPr>
              <w:ind w:hanging="2"/>
              <w:rPr>
                <w:rFonts w:ascii="Calibri" w:eastAsia="Calibri" w:hAnsi="Calibri" w:cs="Calibri"/>
              </w:rPr>
            </w:pPr>
          </w:p>
          <w:p w:rsidR="00B07402" w:rsidRPr="002A1BF0" w:rsidRDefault="00B07402">
            <w:pPr>
              <w:ind w:hanging="2"/>
              <w:rPr>
                <w:rFonts w:ascii="Calibri" w:eastAsia="Calibri" w:hAnsi="Calibri" w:cs="Calibri"/>
                <w:b/>
                <w:color w:val="070707"/>
              </w:rPr>
            </w:pPr>
          </w:p>
        </w:tc>
      </w:tr>
      <w:tr w:rsidR="00B07402" w:rsidRPr="002A1BF0">
        <w:tc>
          <w:tcPr>
            <w:tcW w:w="9625" w:type="dxa"/>
          </w:tcPr>
          <w:p w:rsidR="00B07402" w:rsidRPr="002A1BF0" w:rsidRDefault="00B07402">
            <w:pPr>
              <w:ind w:hanging="2"/>
              <w:rPr>
                <w:rFonts w:ascii="Calibri" w:eastAsia="Calibri" w:hAnsi="Calibri" w:cs="Calibri"/>
              </w:rPr>
            </w:pPr>
          </w:p>
          <w:p w:rsidR="00B07402" w:rsidRPr="002A1BF0" w:rsidRDefault="00E02F5A">
            <w:pPr>
              <w:ind w:hanging="2"/>
              <w:rPr>
                <w:rFonts w:ascii="Calibri" w:eastAsia="Calibri" w:hAnsi="Calibri" w:cs="Calibri"/>
              </w:rPr>
            </w:pPr>
            <w:r w:rsidRPr="002A1BF0">
              <w:rPr>
                <w:rFonts w:ascii="Calibri" w:eastAsia="Calibri" w:hAnsi="Calibri" w:cs="Calibri"/>
              </w:rPr>
              <w:t>Baktybek Kainazarov,</w:t>
            </w:r>
          </w:p>
          <w:p w:rsidR="00B07402" w:rsidRPr="002A1BF0" w:rsidRDefault="00E02F5A">
            <w:pPr>
              <w:ind w:hanging="2"/>
              <w:rPr>
                <w:rFonts w:ascii="Calibri" w:eastAsia="Calibri" w:hAnsi="Calibri" w:cs="Calibri"/>
              </w:rPr>
            </w:pPr>
            <w:r w:rsidRPr="002A1BF0">
              <w:rPr>
                <w:rFonts w:ascii="Calibri" w:eastAsia="Calibri" w:hAnsi="Calibri" w:cs="Calibri"/>
              </w:rPr>
              <w:t xml:space="preserve"> Head of Office                            </w:t>
            </w:r>
            <w:r w:rsidR="00037710" w:rsidRPr="002A1BF0">
              <w:rPr>
                <w:rFonts w:ascii="Calibri" w:eastAsia="Calibri" w:hAnsi="Calibri" w:cs="Calibri"/>
              </w:rPr>
              <w:t xml:space="preserve">        </w:t>
            </w:r>
            <w:r w:rsidRPr="002A1BF0">
              <w:rPr>
                <w:rFonts w:ascii="Calibri" w:eastAsia="Calibri" w:hAnsi="Calibri" w:cs="Calibri"/>
              </w:rPr>
              <w:t xml:space="preserve">        Signature                                  Date: </w:t>
            </w:r>
            <w:r w:rsidR="0082155F" w:rsidRPr="002A1BF0">
              <w:rPr>
                <w:rFonts w:ascii="Calibri" w:eastAsia="Calibri" w:hAnsi="Calibri" w:cs="Calibri"/>
              </w:rPr>
              <w:t>0</w:t>
            </w:r>
            <w:r w:rsidR="00B951A9" w:rsidRPr="002A1BF0">
              <w:rPr>
                <w:rFonts w:ascii="Calibri" w:eastAsia="Calibri" w:hAnsi="Calibri" w:cs="Calibri"/>
              </w:rPr>
              <w:t>5</w:t>
            </w:r>
            <w:r w:rsidR="0082155F" w:rsidRPr="002A1BF0">
              <w:rPr>
                <w:rFonts w:ascii="Calibri" w:eastAsia="Calibri" w:hAnsi="Calibri" w:cs="Calibri"/>
              </w:rPr>
              <w:t>.12.2022</w:t>
            </w:r>
          </w:p>
        </w:tc>
      </w:tr>
      <w:tr w:rsidR="00B07402" w:rsidRPr="002A1BF0">
        <w:tc>
          <w:tcPr>
            <w:tcW w:w="9625" w:type="dxa"/>
          </w:tcPr>
          <w:p w:rsidR="00B07402" w:rsidRPr="002A1BF0" w:rsidRDefault="00B07402">
            <w:pPr>
              <w:ind w:hanging="2"/>
              <w:rPr>
                <w:rFonts w:ascii="Calibri" w:eastAsia="Calibri" w:hAnsi="Calibri" w:cs="Calibri"/>
              </w:rPr>
            </w:pPr>
          </w:p>
          <w:p w:rsidR="00B07402" w:rsidRPr="002A1BF0" w:rsidRDefault="00E02F5A">
            <w:pPr>
              <w:ind w:hanging="2"/>
              <w:rPr>
                <w:rFonts w:ascii="Calibri" w:eastAsia="Calibri" w:hAnsi="Calibri" w:cs="Calibri"/>
              </w:rPr>
            </w:pPr>
            <w:r w:rsidRPr="002A1BF0">
              <w:rPr>
                <w:rFonts w:ascii="Calibri" w:eastAsia="Calibri" w:hAnsi="Calibri" w:cs="Calibri"/>
              </w:rPr>
              <w:t xml:space="preserve">Ronny Lindstrom, </w:t>
            </w:r>
          </w:p>
          <w:p w:rsidR="00B07402" w:rsidRPr="002A1BF0" w:rsidRDefault="00E02F5A">
            <w:pPr>
              <w:ind w:hanging="2"/>
              <w:rPr>
                <w:rFonts w:ascii="Calibri" w:eastAsia="Calibri" w:hAnsi="Calibri" w:cs="Calibri"/>
              </w:rPr>
            </w:pPr>
            <w:r w:rsidRPr="002A1BF0">
              <w:rPr>
                <w:rFonts w:ascii="Calibri" w:eastAsia="Calibri" w:hAnsi="Calibri" w:cs="Calibri"/>
              </w:rPr>
              <w:t xml:space="preserve">Country Director for Kyrgyzstan            Signature                                      Date:  </w:t>
            </w:r>
            <w:r w:rsidR="0082155F" w:rsidRPr="002A1BF0">
              <w:rPr>
                <w:rFonts w:ascii="Calibri" w:eastAsia="Calibri" w:hAnsi="Calibri" w:cs="Calibri"/>
              </w:rPr>
              <w:t>0</w:t>
            </w:r>
            <w:r w:rsidR="00B951A9" w:rsidRPr="002A1BF0">
              <w:rPr>
                <w:rFonts w:ascii="Calibri" w:eastAsia="Calibri" w:hAnsi="Calibri" w:cs="Calibri"/>
              </w:rPr>
              <w:t>5</w:t>
            </w:r>
            <w:r w:rsidR="0082155F" w:rsidRPr="002A1BF0">
              <w:rPr>
                <w:rFonts w:ascii="Calibri" w:eastAsia="Calibri" w:hAnsi="Calibri" w:cs="Calibri"/>
              </w:rPr>
              <w:t>.12.2022</w:t>
            </w:r>
          </w:p>
        </w:tc>
      </w:tr>
    </w:tbl>
    <w:p w:rsidR="00B07402" w:rsidRDefault="00B07402">
      <w:pPr>
        <w:pBdr>
          <w:top w:val="nil"/>
          <w:left w:val="nil"/>
          <w:bottom w:val="nil"/>
          <w:right w:val="nil"/>
          <w:between w:val="nil"/>
        </w:pBdr>
        <w:rPr>
          <w:rFonts w:ascii="Calibri" w:eastAsia="Calibri" w:hAnsi="Calibri" w:cs="Calibri"/>
          <w:color w:val="000000"/>
          <w:sz w:val="22"/>
          <w:szCs w:val="22"/>
        </w:rPr>
      </w:pPr>
    </w:p>
    <w:sectPr w:rsidR="00B07402">
      <w:headerReference w:type="default" r:id="rId9"/>
      <w:footerReference w:type="default" r:id="rId10"/>
      <w:pgSz w:w="11900" w:h="16840"/>
      <w:pgMar w:top="162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040" w:rsidRDefault="00067040">
      <w:r>
        <w:separator/>
      </w:r>
    </w:p>
  </w:endnote>
  <w:endnote w:type="continuationSeparator" w:id="0">
    <w:p w:rsidR="00067040" w:rsidRDefault="0006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CC"/>
    <w:family w:val="swiss"/>
    <w:pitch w:val="variable"/>
    <w:sig w:usb0="00000687" w:usb1="00000000" w:usb2="00000000" w:usb3="00000000" w:csb0="0000009F" w:csb1="00000000"/>
  </w:font>
  <w:font w:name="Noto Sans Symbols">
    <w:altName w:val="Calibri"/>
    <w:charset w:val="00"/>
    <w:family w:val="auto"/>
    <w:pitch w:val="default"/>
  </w:font>
  <w:font w:name="Arimo">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02" w:rsidRDefault="00B0740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040" w:rsidRDefault="00067040">
      <w:r>
        <w:separator/>
      </w:r>
    </w:p>
  </w:footnote>
  <w:footnote w:type="continuationSeparator" w:id="0">
    <w:p w:rsidR="00067040" w:rsidRDefault="0006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402" w:rsidRDefault="00E02F5A">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simplePos x="0" y="0"/>
          <wp:positionH relativeFrom="page">
            <wp:posOffset>895350</wp:posOffset>
          </wp:positionH>
          <wp:positionV relativeFrom="page">
            <wp:posOffset>295275</wp:posOffset>
          </wp:positionV>
          <wp:extent cx="1146810" cy="594360"/>
          <wp:effectExtent l="0" t="0" r="0" b="0"/>
          <wp:wrapNone/>
          <wp:docPr id="12"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74869"/>
    <w:multiLevelType w:val="multilevel"/>
    <w:tmpl w:val="536CBA66"/>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27C15AA6"/>
    <w:multiLevelType w:val="multilevel"/>
    <w:tmpl w:val="9884A9AA"/>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2" w15:restartNumberingAfterBreak="0">
    <w:nsid w:val="28A92565"/>
    <w:multiLevelType w:val="multilevel"/>
    <w:tmpl w:val="A25AF2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DBB15B7"/>
    <w:multiLevelType w:val="multilevel"/>
    <w:tmpl w:val="67FA7852"/>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4" w15:restartNumberingAfterBreak="0">
    <w:nsid w:val="350550F2"/>
    <w:multiLevelType w:val="multilevel"/>
    <w:tmpl w:val="366E8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D0E1239"/>
    <w:multiLevelType w:val="hybridMultilevel"/>
    <w:tmpl w:val="873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12DD6"/>
    <w:multiLevelType w:val="multilevel"/>
    <w:tmpl w:val="58EE11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402"/>
    <w:rsid w:val="000231E9"/>
    <w:rsid w:val="00037710"/>
    <w:rsid w:val="0005545F"/>
    <w:rsid w:val="00066E81"/>
    <w:rsid w:val="00067040"/>
    <w:rsid w:val="000E6690"/>
    <w:rsid w:val="00100D92"/>
    <w:rsid w:val="002A1BF0"/>
    <w:rsid w:val="0036409A"/>
    <w:rsid w:val="00375744"/>
    <w:rsid w:val="003D0A55"/>
    <w:rsid w:val="00482302"/>
    <w:rsid w:val="00575DB8"/>
    <w:rsid w:val="005F61F0"/>
    <w:rsid w:val="00643802"/>
    <w:rsid w:val="00667E63"/>
    <w:rsid w:val="0082155F"/>
    <w:rsid w:val="00A54844"/>
    <w:rsid w:val="00B07402"/>
    <w:rsid w:val="00B52997"/>
    <w:rsid w:val="00B951A9"/>
    <w:rsid w:val="00D904EB"/>
    <w:rsid w:val="00E0149B"/>
    <w:rsid w:val="00E02F5A"/>
    <w:rsid w:val="00E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53BA"/>
  <w15:docId w15:val="{4F2E5EC3-6304-4052-9187-0707065C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semiHidden/>
    <w:unhideWhenUsed/>
    <w:rsid w:val="009F5874"/>
    <w:pPr>
      <w:spacing w:before="100" w:beforeAutospacing="1" w:after="100" w:afterAutospacing="1"/>
    </w:pPr>
    <w:rPr>
      <w:lang w:val="en-CA"/>
    </w:rPr>
  </w:style>
  <w:style w:type="paragraph" w:styleId="BodyText">
    <w:name w:val="Body Text"/>
    <w:basedOn w:val="Normal"/>
    <w:link w:val="BodyTextChar"/>
    <w:uiPriority w:val="1"/>
    <w:qFormat/>
    <w:rsid w:val="00D741F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D741FB"/>
    <w:rPr>
      <w:rFonts w:ascii="Arial" w:eastAsia="Arial" w:hAnsi="Arial" w:cs="Arial"/>
      <w:sz w:val="22"/>
      <w:szCs w:val="22"/>
      <w:bdr w:val="none" w:sz="0" w:space="0" w:color="auto"/>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3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KPFokrykWlF4HuWHS6BsSIkMpQ==">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Akylai Apylova</cp:lastModifiedBy>
  <cp:revision>20</cp:revision>
  <dcterms:created xsi:type="dcterms:W3CDTF">2022-12-08T07:27:00Z</dcterms:created>
  <dcterms:modified xsi:type="dcterms:W3CDTF">2022-12-08T10:11:00Z</dcterms:modified>
</cp:coreProperties>
</file>